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662" w:rsidRPr="002B3989" w:rsidRDefault="00F27134" w:rsidP="00634CD4">
      <w:pPr>
        <w:spacing w:line="360" w:lineRule="exact"/>
        <w:jc w:val="center"/>
        <w:rPr>
          <w:rFonts w:ascii="標楷體" w:eastAsia="標楷體" w:hAnsi="標楷體"/>
          <w:sz w:val="32"/>
          <w:szCs w:val="32"/>
        </w:rPr>
      </w:pPr>
      <w:r w:rsidRPr="00F2713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4D9003B" wp14:editId="03EAB194">
                <wp:simplePos x="0" y="0"/>
                <wp:positionH relativeFrom="column">
                  <wp:posOffset>0</wp:posOffset>
                </wp:positionH>
                <wp:positionV relativeFrom="paragraph">
                  <wp:posOffset>-312724</wp:posOffset>
                </wp:positionV>
                <wp:extent cx="2360930" cy="140462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7134" w:rsidRPr="0013211F" w:rsidRDefault="00F27134" w:rsidP="00F2713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3211F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D9003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-24.6pt;width:185.9pt;height:110.6pt;z-index:-25165516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" stroked="f">
                <v:textbox style="mso-fit-shape-to-text:t">
                  <w:txbxContent>
                    <w:p w:rsidR="00F27134" w:rsidRPr="0013211F" w:rsidRDefault="00F27134" w:rsidP="00F27134">
                      <w:pPr>
                        <w:rPr>
                          <w:rFonts w:ascii="標楷體" w:eastAsia="標楷體" w:hAnsi="標楷體"/>
                        </w:rPr>
                      </w:pPr>
                      <w:r w:rsidRPr="0013211F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634662" w:rsidRPr="002B3989">
        <w:rPr>
          <w:rFonts w:ascii="標楷體" w:eastAsia="標楷體" w:hAnsi="標楷體" w:hint="eastAsia"/>
          <w:sz w:val="32"/>
          <w:szCs w:val="32"/>
        </w:rPr>
        <w:t xml:space="preserve">財政部國有財產署　</w:t>
      </w:r>
      <w:r w:rsidR="00DA148C" w:rsidRPr="00DA148C">
        <w:rPr>
          <w:rFonts w:ascii="標楷體" w:eastAsia="標楷體" w:hAnsi="標楷體" w:hint="eastAsia"/>
          <w:sz w:val="32"/>
          <w:szCs w:val="32"/>
        </w:rPr>
        <w:t>擬辦公地放領清冊</w:t>
      </w:r>
    </w:p>
    <w:p w:rsidR="00634662" w:rsidRPr="004F1BE7" w:rsidRDefault="00634662" w:rsidP="004F1BE7">
      <w:pPr>
        <w:spacing w:line="360" w:lineRule="exact"/>
        <w:ind w:right="2400"/>
        <w:rPr>
          <w:rFonts w:ascii="標楷體" w:eastAsia="標楷體" w:hAnsi="標楷體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51"/>
        <w:gridCol w:w="850"/>
        <w:gridCol w:w="709"/>
        <w:gridCol w:w="851"/>
        <w:gridCol w:w="1417"/>
        <w:gridCol w:w="1276"/>
        <w:gridCol w:w="850"/>
        <w:gridCol w:w="1007"/>
        <w:gridCol w:w="1555"/>
        <w:gridCol w:w="1555"/>
        <w:gridCol w:w="1696"/>
        <w:gridCol w:w="769"/>
      </w:tblGrid>
      <w:tr w:rsidR="008968EF" w:rsidTr="00DC592F">
        <w:tc>
          <w:tcPr>
            <w:tcW w:w="562" w:type="dxa"/>
            <w:vMerge w:val="restart"/>
            <w:vAlign w:val="center"/>
          </w:tcPr>
          <w:p w:rsidR="008968EF" w:rsidRPr="00634662" w:rsidRDefault="008968EF" w:rsidP="008968EF">
            <w:pPr>
              <w:jc w:val="center"/>
              <w:rPr>
                <w:rFonts w:ascii="標楷體" w:eastAsia="標楷體" w:hAnsi="標楷體"/>
              </w:rPr>
            </w:pPr>
            <w:r w:rsidRPr="00634662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6804" w:type="dxa"/>
            <w:gridSpan w:val="7"/>
            <w:vAlign w:val="center"/>
          </w:tcPr>
          <w:p w:rsidR="008968EF" w:rsidRPr="00634662" w:rsidRDefault="008968EF" w:rsidP="00DA148C">
            <w:pPr>
              <w:jc w:val="distribute"/>
              <w:rPr>
                <w:rFonts w:ascii="標楷體" w:eastAsia="標楷體" w:hAnsi="標楷體"/>
              </w:rPr>
            </w:pPr>
            <w:r w:rsidRPr="00634662">
              <w:rPr>
                <w:rFonts w:ascii="標楷體" w:eastAsia="標楷體" w:hAnsi="標楷體" w:hint="eastAsia"/>
              </w:rPr>
              <w:t>土地標示</w:t>
            </w:r>
          </w:p>
        </w:tc>
        <w:tc>
          <w:tcPr>
            <w:tcW w:w="5813" w:type="dxa"/>
            <w:gridSpan w:val="4"/>
            <w:vAlign w:val="center"/>
          </w:tcPr>
          <w:p w:rsidR="008968EF" w:rsidRPr="00634662" w:rsidRDefault="00DA148C" w:rsidP="00DA148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承租人資料</w:t>
            </w:r>
          </w:p>
        </w:tc>
        <w:tc>
          <w:tcPr>
            <w:tcW w:w="769" w:type="dxa"/>
            <w:vMerge w:val="restart"/>
            <w:vAlign w:val="center"/>
          </w:tcPr>
          <w:p w:rsidR="008968EF" w:rsidRPr="00634662" w:rsidRDefault="008968EF" w:rsidP="008968EF">
            <w:pPr>
              <w:jc w:val="center"/>
              <w:rPr>
                <w:rFonts w:ascii="標楷體" w:eastAsia="標楷體" w:hAnsi="標楷體"/>
              </w:rPr>
            </w:pPr>
            <w:r w:rsidRPr="00634662">
              <w:rPr>
                <w:rFonts w:ascii="標楷體" w:eastAsia="標楷體" w:hAnsi="標楷體" w:hint="eastAsia"/>
              </w:rPr>
              <w:t>備註</w:t>
            </w:r>
          </w:p>
        </w:tc>
      </w:tr>
      <w:tr w:rsidR="00DA148C" w:rsidTr="00DC592F">
        <w:tc>
          <w:tcPr>
            <w:tcW w:w="562" w:type="dxa"/>
            <w:vMerge/>
          </w:tcPr>
          <w:p w:rsidR="00DA148C" w:rsidRPr="00634662" w:rsidRDefault="00DA148C" w:rsidP="00634662">
            <w:pPr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Align w:val="center"/>
          </w:tcPr>
          <w:p w:rsidR="00DA148C" w:rsidRPr="00634662" w:rsidRDefault="00DA148C" w:rsidP="00634662">
            <w:pPr>
              <w:jc w:val="center"/>
              <w:rPr>
                <w:rFonts w:ascii="標楷體" w:eastAsia="標楷體" w:hAnsi="標楷體"/>
              </w:rPr>
            </w:pPr>
            <w:r w:rsidRPr="00634662">
              <w:rPr>
                <w:rFonts w:ascii="標楷體" w:eastAsia="標楷體" w:hAnsi="標楷體" w:hint="eastAsia"/>
              </w:rPr>
              <w:t>縣市</w:t>
            </w:r>
          </w:p>
        </w:tc>
        <w:tc>
          <w:tcPr>
            <w:tcW w:w="850" w:type="dxa"/>
            <w:vAlign w:val="center"/>
          </w:tcPr>
          <w:p w:rsidR="00DA148C" w:rsidRPr="00634662" w:rsidRDefault="00DA148C" w:rsidP="00634662">
            <w:pPr>
              <w:jc w:val="center"/>
              <w:rPr>
                <w:rFonts w:ascii="標楷體" w:eastAsia="標楷體" w:hAnsi="標楷體"/>
              </w:rPr>
            </w:pPr>
            <w:r w:rsidRPr="00634662">
              <w:rPr>
                <w:rFonts w:ascii="標楷體" w:eastAsia="標楷體" w:hAnsi="標楷體" w:hint="eastAsia"/>
              </w:rPr>
              <w:t>鄉鎮</w:t>
            </w:r>
          </w:p>
          <w:p w:rsidR="00DA148C" w:rsidRPr="00634662" w:rsidRDefault="00DA148C" w:rsidP="00634662">
            <w:pPr>
              <w:jc w:val="center"/>
              <w:rPr>
                <w:rFonts w:ascii="標楷體" w:eastAsia="標楷體" w:hAnsi="標楷體"/>
              </w:rPr>
            </w:pPr>
            <w:r w:rsidRPr="00634662">
              <w:rPr>
                <w:rFonts w:ascii="標楷體" w:eastAsia="標楷體" w:hAnsi="標楷體" w:hint="eastAsia"/>
              </w:rPr>
              <w:t>市區</w:t>
            </w:r>
          </w:p>
        </w:tc>
        <w:tc>
          <w:tcPr>
            <w:tcW w:w="709" w:type="dxa"/>
            <w:vAlign w:val="center"/>
          </w:tcPr>
          <w:p w:rsidR="00DA148C" w:rsidRPr="00634662" w:rsidRDefault="00DA148C" w:rsidP="00634662">
            <w:pPr>
              <w:jc w:val="center"/>
              <w:rPr>
                <w:rFonts w:ascii="標楷體" w:eastAsia="標楷體" w:hAnsi="標楷體"/>
              </w:rPr>
            </w:pPr>
            <w:r w:rsidRPr="00634662">
              <w:rPr>
                <w:rFonts w:ascii="標楷體" w:eastAsia="標楷體" w:hAnsi="標楷體" w:hint="eastAsia"/>
              </w:rPr>
              <w:t>地段</w:t>
            </w:r>
          </w:p>
          <w:p w:rsidR="00DA148C" w:rsidRPr="00634662" w:rsidRDefault="00DA148C" w:rsidP="00634662">
            <w:pPr>
              <w:jc w:val="center"/>
              <w:rPr>
                <w:rFonts w:ascii="標楷體" w:eastAsia="標楷體" w:hAnsi="標楷體"/>
              </w:rPr>
            </w:pPr>
            <w:r w:rsidRPr="00634662">
              <w:rPr>
                <w:rFonts w:ascii="標楷體" w:eastAsia="標楷體" w:hAnsi="標楷體" w:hint="eastAsia"/>
              </w:rPr>
              <w:t>小段</w:t>
            </w:r>
          </w:p>
        </w:tc>
        <w:tc>
          <w:tcPr>
            <w:tcW w:w="851" w:type="dxa"/>
            <w:vAlign w:val="center"/>
          </w:tcPr>
          <w:p w:rsidR="00DA148C" w:rsidRPr="00634662" w:rsidRDefault="00DA148C" w:rsidP="00634662">
            <w:pPr>
              <w:jc w:val="center"/>
              <w:rPr>
                <w:rFonts w:ascii="標楷體" w:eastAsia="標楷體" w:hAnsi="標楷體"/>
              </w:rPr>
            </w:pPr>
            <w:r w:rsidRPr="00634662">
              <w:rPr>
                <w:rFonts w:ascii="標楷體" w:eastAsia="標楷體" w:hAnsi="標楷體" w:hint="eastAsia"/>
              </w:rPr>
              <w:t>地號</w:t>
            </w:r>
          </w:p>
        </w:tc>
        <w:tc>
          <w:tcPr>
            <w:tcW w:w="1417" w:type="dxa"/>
            <w:vAlign w:val="center"/>
          </w:tcPr>
          <w:p w:rsidR="00DA148C" w:rsidRPr="00634662" w:rsidRDefault="00DA148C" w:rsidP="00634662">
            <w:pPr>
              <w:jc w:val="center"/>
              <w:rPr>
                <w:rFonts w:ascii="標楷體" w:eastAsia="標楷體" w:hAnsi="標楷體"/>
              </w:rPr>
            </w:pPr>
            <w:r w:rsidRPr="00634662">
              <w:rPr>
                <w:rFonts w:ascii="標楷體" w:eastAsia="標楷體" w:hAnsi="標楷體" w:hint="eastAsia"/>
              </w:rPr>
              <w:t>面積</w:t>
            </w:r>
          </w:p>
          <w:p w:rsidR="00DA148C" w:rsidRPr="00634662" w:rsidRDefault="00DA148C" w:rsidP="0063466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34662">
              <w:rPr>
                <w:rFonts w:ascii="標楷體" w:eastAsia="標楷體" w:hAnsi="標楷體" w:hint="eastAsia"/>
                <w:sz w:val="20"/>
                <w:szCs w:val="20"/>
              </w:rPr>
              <w:t>（平方公尺）</w:t>
            </w:r>
          </w:p>
        </w:tc>
        <w:tc>
          <w:tcPr>
            <w:tcW w:w="1276" w:type="dxa"/>
            <w:vAlign w:val="center"/>
          </w:tcPr>
          <w:p w:rsidR="00DA148C" w:rsidRPr="00634662" w:rsidRDefault="00DA148C" w:rsidP="00634662">
            <w:pPr>
              <w:jc w:val="center"/>
              <w:rPr>
                <w:rFonts w:ascii="標楷體" w:eastAsia="標楷體" w:hAnsi="標楷體"/>
              </w:rPr>
            </w:pPr>
            <w:r w:rsidRPr="00634662">
              <w:rPr>
                <w:rFonts w:ascii="標楷體" w:eastAsia="標楷體" w:hAnsi="標楷體" w:hint="eastAsia"/>
              </w:rPr>
              <w:t>編定使用種類</w:t>
            </w:r>
          </w:p>
        </w:tc>
        <w:tc>
          <w:tcPr>
            <w:tcW w:w="850" w:type="dxa"/>
            <w:vAlign w:val="center"/>
          </w:tcPr>
          <w:p w:rsidR="00DA148C" w:rsidRPr="00634662" w:rsidRDefault="00DA148C" w:rsidP="00634662">
            <w:pPr>
              <w:jc w:val="center"/>
              <w:rPr>
                <w:rFonts w:ascii="標楷體" w:eastAsia="標楷體" w:hAnsi="標楷體"/>
              </w:rPr>
            </w:pPr>
            <w:r w:rsidRPr="00634662">
              <w:rPr>
                <w:rFonts w:ascii="標楷體" w:eastAsia="標楷體" w:hAnsi="標楷體" w:hint="eastAsia"/>
              </w:rPr>
              <w:t>權利範圍</w:t>
            </w:r>
          </w:p>
        </w:tc>
        <w:tc>
          <w:tcPr>
            <w:tcW w:w="1007" w:type="dxa"/>
            <w:vAlign w:val="center"/>
          </w:tcPr>
          <w:p w:rsidR="00DA148C" w:rsidRPr="00634662" w:rsidRDefault="00DA148C" w:rsidP="0063466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555" w:type="dxa"/>
            <w:vAlign w:val="center"/>
          </w:tcPr>
          <w:p w:rsidR="00DA148C" w:rsidRPr="00634662" w:rsidRDefault="00DA148C" w:rsidP="0063466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國民身分證統一編號</w:t>
            </w:r>
          </w:p>
        </w:tc>
        <w:tc>
          <w:tcPr>
            <w:tcW w:w="1555" w:type="dxa"/>
            <w:vAlign w:val="center"/>
          </w:tcPr>
          <w:p w:rsidR="00DA148C" w:rsidRPr="00634662" w:rsidRDefault="00DA148C" w:rsidP="0063466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住所</w:t>
            </w:r>
          </w:p>
        </w:tc>
        <w:tc>
          <w:tcPr>
            <w:tcW w:w="1696" w:type="dxa"/>
            <w:vAlign w:val="center"/>
          </w:tcPr>
          <w:p w:rsidR="00DA148C" w:rsidRDefault="00DA148C" w:rsidP="0063466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承租面積</w:t>
            </w:r>
          </w:p>
          <w:p w:rsidR="00DA148C" w:rsidRPr="00DA148C" w:rsidRDefault="00DA148C" w:rsidP="0063466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A148C">
              <w:rPr>
                <w:rFonts w:ascii="標楷體" w:eastAsia="標楷體" w:hAnsi="標楷體" w:hint="eastAsia"/>
                <w:sz w:val="20"/>
                <w:szCs w:val="20"/>
              </w:rPr>
              <w:t>(平方公尺)</w:t>
            </w:r>
          </w:p>
        </w:tc>
        <w:tc>
          <w:tcPr>
            <w:tcW w:w="769" w:type="dxa"/>
            <w:vMerge/>
          </w:tcPr>
          <w:p w:rsidR="00DA148C" w:rsidRPr="00634662" w:rsidRDefault="00DA148C" w:rsidP="00634662">
            <w:pPr>
              <w:rPr>
                <w:rFonts w:ascii="標楷體" w:eastAsia="標楷體" w:hAnsi="標楷體"/>
              </w:rPr>
            </w:pPr>
          </w:p>
        </w:tc>
      </w:tr>
      <w:tr w:rsidR="00DA148C" w:rsidTr="00C964E6">
        <w:trPr>
          <w:trHeight w:val="412"/>
        </w:trPr>
        <w:tc>
          <w:tcPr>
            <w:tcW w:w="562" w:type="dxa"/>
            <w:vAlign w:val="center"/>
          </w:tcPr>
          <w:p w:rsidR="00DA148C" w:rsidRDefault="00DA148C" w:rsidP="00634662"/>
        </w:tc>
        <w:tc>
          <w:tcPr>
            <w:tcW w:w="851" w:type="dxa"/>
            <w:vAlign w:val="center"/>
          </w:tcPr>
          <w:p w:rsidR="00DA148C" w:rsidRDefault="00DA148C" w:rsidP="00634662"/>
        </w:tc>
        <w:tc>
          <w:tcPr>
            <w:tcW w:w="850" w:type="dxa"/>
            <w:vAlign w:val="center"/>
          </w:tcPr>
          <w:p w:rsidR="00DA148C" w:rsidRDefault="00DA148C" w:rsidP="00634662"/>
        </w:tc>
        <w:tc>
          <w:tcPr>
            <w:tcW w:w="709" w:type="dxa"/>
            <w:vAlign w:val="center"/>
          </w:tcPr>
          <w:p w:rsidR="00DA148C" w:rsidRDefault="00DA148C" w:rsidP="00634662"/>
        </w:tc>
        <w:tc>
          <w:tcPr>
            <w:tcW w:w="851" w:type="dxa"/>
            <w:vAlign w:val="center"/>
          </w:tcPr>
          <w:p w:rsidR="00DA148C" w:rsidRDefault="00DA148C" w:rsidP="00634662"/>
        </w:tc>
        <w:tc>
          <w:tcPr>
            <w:tcW w:w="1417" w:type="dxa"/>
            <w:vAlign w:val="center"/>
          </w:tcPr>
          <w:p w:rsidR="00DA148C" w:rsidRDefault="00DA148C" w:rsidP="00634662"/>
        </w:tc>
        <w:tc>
          <w:tcPr>
            <w:tcW w:w="1276" w:type="dxa"/>
            <w:vAlign w:val="center"/>
          </w:tcPr>
          <w:p w:rsidR="00DA148C" w:rsidRPr="00634CD4" w:rsidRDefault="00DA148C" w:rsidP="00634662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:rsidR="00DA148C" w:rsidRDefault="00DA148C" w:rsidP="00634662"/>
        </w:tc>
        <w:tc>
          <w:tcPr>
            <w:tcW w:w="1007" w:type="dxa"/>
            <w:vAlign w:val="center"/>
          </w:tcPr>
          <w:p w:rsidR="00DA148C" w:rsidRDefault="00DA148C" w:rsidP="00634662"/>
        </w:tc>
        <w:tc>
          <w:tcPr>
            <w:tcW w:w="1555" w:type="dxa"/>
            <w:vAlign w:val="center"/>
          </w:tcPr>
          <w:p w:rsidR="00DA148C" w:rsidRDefault="00DA148C" w:rsidP="00634662"/>
        </w:tc>
        <w:tc>
          <w:tcPr>
            <w:tcW w:w="1555" w:type="dxa"/>
            <w:vAlign w:val="center"/>
          </w:tcPr>
          <w:p w:rsidR="00DA148C" w:rsidRDefault="00DA148C" w:rsidP="00634662"/>
        </w:tc>
        <w:tc>
          <w:tcPr>
            <w:tcW w:w="1696" w:type="dxa"/>
            <w:vAlign w:val="center"/>
          </w:tcPr>
          <w:p w:rsidR="00DA148C" w:rsidRDefault="00DA148C" w:rsidP="00634CD4">
            <w:pPr>
              <w:jc w:val="both"/>
            </w:pPr>
          </w:p>
        </w:tc>
        <w:tc>
          <w:tcPr>
            <w:tcW w:w="769" w:type="dxa"/>
            <w:vAlign w:val="center"/>
          </w:tcPr>
          <w:p w:rsidR="00DA148C" w:rsidRDefault="00DA148C" w:rsidP="00634662"/>
        </w:tc>
      </w:tr>
      <w:tr w:rsidR="00DA148C" w:rsidTr="00C964E6">
        <w:trPr>
          <w:trHeight w:val="412"/>
        </w:trPr>
        <w:tc>
          <w:tcPr>
            <w:tcW w:w="562" w:type="dxa"/>
            <w:vAlign w:val="center"/>
          </w:tcPr>
          <w:p w:rsidR="00DA148C" w:rsidRDefault="00DA148C" w:rsidP="00634CD4"/>
        </w:tc>
        <w:tc>
          <w:tcPr>
            <w:tcW w:w="851" w:type="dxa"/>
            <w:vAlign w:val="center"/>
          </w:tcPr>
          <w:p w:rsidR="00DA148C" w:rsidRDefault="00DA148C" w:rsidP="00634CD4"/>
        </w:tc>
        <w:tc>
          <w:tcPr>
            <w:tcW w:w="850" w:type="dxa"/>
            <w:vAlign w:val="center"/>
          </w:tcPr>
          <w:p w:rsidR="00DA148C" w:rsidRDefault="00DA148C" w:rsidP="00634CD4"/>
        </w:tc>
        <w:tc>
          <w:tcPr>
            <w:tcW w:w="709" w:type="dxa"/>
            <w:vAlign w:val="center"/>
          </w:tcPr>
          <w:p w:rsidR="00DA148C" w:rsidRDefault="00DA148C" w:rsidP="00634CD4"/>
        </w:tc>
        <w:tc>
          <w:tcPr>
            <w:tcW w:w="851" w:type="dxa"/>
            <w:vAlign w:val="center"/>
          </w:tcPr>
          <w:p w:rsidR="00DA148C" w:rsidRDefault="00DA148C" w:rsidP="00634CD4"/>
        </w:tc>
        <w:tc>
          <w:tcPr>
            <w:tcW w:w="1417" w:type="dxa"/>
            <w:vAlign w:val="center"/>
          </w:tcPr>
          <w:p w:rsidR="00DA148C" w:rsidRDefault="00DA148C" w:rsidP="00634CD4"/>
        </w:tc>
        <w:tc>
          <w:tcPr>
            <w:tcW w:w="1276" w:type="dxa"/>
            <w:vAlign w:val="center"/>
          </w:tcPr>
          <w:p w:rsidR="00DA148C" w:rsidRDefault="00DA148C" w:rsidP="00634CD4"/>
        </w:tc>
        <w:tc>
          <w:tcPr>
            <w:tcW w:w="850" w:type="dxa"/>
            <w:vAlign w:val="center"/>
          </w:tcPr>
          <w:p w:rsidR="00DA148C" w:rsidRDefault="00DA148C" w:rsidP="00634CD4"/>
        </w:tc>
        <w:tc>
          <w:tcPr>
            <w:tcW w:w="1007" w:type="dxa"/>
            <w:vAlign w:val="center"/>
          </w:tcPr>
          <w:p w:rsidR="00DA148C" w:rsidRDefault="00DA148C" w:rsidP="00634CD4"/>
        </w:tc>
        <w:tc>
          <w:tcPr>
            <w:tcW w:w="1555" w:type="dxa"/>
            <w:vAlign w:val="center"/>
          </w:tcPr>
          <w:p w:rsidR="00DA148C" w:rsidRDefault="00DA148C" w:rsidP="00634CD4"/>
        </w:tc>
        <w:tc>
          <w:tcPr>
            <w:tcW w:w="1555" w:type="dxa"/>
            <w:vAlign w:val="center"/>
          </w:tcPr>
          <w:p w:rsidR="00DA148C" w:rsidRDefault="00DA148C" w:rsidP="00634CD4"/>
        </w:tc>
        <w:tc>
          <w:tcPr>
            <w:tcW w:w="1696" w:type="dxa"/>
          </w:tcPr>
          <w:p w:rsidR="00DA148C" w:rsidRDefault="00DA148C" w:rsidP="00634CD4"/>
        </w:tc>
        <w:tc>
          <w:tcPr>
            <w:tcW w:w="769" w:type="dxa"/>
            <w:vAlign w:val="center"/>
          </w:tcPr>
          <w:p w:rsidR="00DA148C" w:rsidRDefault="00DA148C" w:rsidP="00634CD4"/>
        </w:tc>
      </w:tr>
      <w:tr w:rsidR="00DA148C" w:rsidTr="00C964E6">
        <w:trPr>
          <w:trHeight w:val="412"/>
        </w:trPr>
        <w:tc>
          <w:tcPr>
            <w:tcW w:w="562" w:type="dxa"/>
            <w:vAlign w:val="center"/>
          </w:tcPr>
          <w:p w:rsidR="00DA148C" w:rsidRDefault="00DA148C" w:rsidP="00634CD4"/>
        </w:tc>
        <w:tc>
          <w:tcPr>
            <w:tcW w:w="851" w:type="dxa"/>
            <w:vAlign w:val="center"/>
          </w:tcPr>
          <w:p w:rsidR="00DA148C" w:rsidRDefault="00DA148C" w:rsidP="00634CD4"/>
        </w:tc>
        <w:tc>
          <w:tcPr>
            <w:tcW w:w="850" w:type="dxa"/>
            <w:vAlign w:val="center"/>
          </w:tcPr>
          <w:p w:rsidR="00DA148C" w:rsidRDefault="00DA148C" w:rsidP="00634CD4"/>
        </w:tc>
        <w:tc>
          <w:tcPr>
            <w:tcW w:w="709" w:type="dxa"/>
            <w:vAlign w:val="center"/>
          </w:tcPr>
          <w:p w:rsidR="00DA148C" w:rsidRDefault="00DA148C" w:rsidP="00634CD4"/>
        </w:tc>
        <w:tc>
          <w:tcPr>
            <w:tcW w:w="851" w:type="dxa"/>
            <w:vAlign w:val="center"/>
          </w:tcPr>
          <w:p w:rsidR="00DA148C" w:rsidRDefault="00DA148C" w:rsidP="00634CD4"/>
        </w:tc>
        <w:tc>
          <w:tcPr>
            <w:tcW w:w="1417" w:type="dxa"/>
            <w:vAlign w:val="center"/>
          </w:tcPr>
          <w:p w:rsidR="00DA148C" w:rsidRDefault="00DA148C" w:rsidP="00634CD4"/>
        </w:tc>
        <w:tc>
          <w:tcPr>
            <w:tcW w:w="1276" w:type="dxa"/>
            <w:vAlign w:val="center"/>
          </w:tcPr>
          <w:p w:rsidR="00DA148C" w:rsidRDefault="00DA148C" w:rsidP="00634CD4"/>
        </w:tc>
        <w:tc>
          <w:tcPr>
            <w:tcW w:w="850" w:type="dxa"/>
            <w:vAlign w:val="center"/>
          </w:tcPr>
          <w:p w:rsidR="00DA148C" w:rsidRDefault="00DA148C" w:rsidP="00634CD4"/>
        </w:tc>
        <w:tc>
          <w:tcPr>
            <w:tcW w:w="1007" w:type="dxa"/>
            <w:vAlign w:val="center"/>
          </w:tcPr>
          <w:p w:rsidR="00DA148C" w:rsidRDefault="00DA148C" w:rsidP="00634CD4"/>
        </w:tc>
        <w:tc>
          <w:tcPr>
            <w:tcW w:w="1555" w:type="dxa"/>
            <w:vAlign w:val="center"/>
          </w:tcPr>
          <w:p w:rsidR="00DA148C" w:rsidRDefault="00DA148C" w:rsidP="00634CD4"/>
        </w:tc>
        <w:tc>
          <w:tcPr>
            <w:tcW w:w="1555" w:type="dxa"/>
            <w:vAlign w:val="center"/>
          </w:tcPr>
          <w:p w:rsidR="00DA148C" w:rsidRDefault="00DA148C" w:rsidP="00634CD4"/>
        </w:tc>
        <w:tc>
          <w:tcPr>
            <w:tcW w:w="1696" w:type="dxa"/>
          </w:tcPr>
          <w:p w:rsidR="00DA148C" w:rsidRDefault="00DA148C" w:rsidP="00634CD4"/>
        </w:tc>
        <w:tc>
          <w:tcPr>
            <w:tcW w:w="769" w:type="dxa"/>
            <w:vAlign w:val="center"/>
          </w:tcPr>
          <w:p w:rsidR="00DA148C" w:rsidRDefault="00DA148C" w:rsidP="00634CD4"/>
        </w:tc>
      </w:tr>
      <w:tr w:rsidR="00DA148C" w:rsidTr="00C964E6">
        <w:trPr>
          <w:trHeight w:val="412"/>
        </w:trPr>
        <w:tc>
          <w:tcPr>
            <w:tcW w:w="562" w:type="dxa"/>
            <w:vAlign w:val="center"/>
          </w:tcPr>
          <w:p w:rsidR="00DA148C" w:rsidRDefault="00DA148C" w:rsidP="00634CD4"/>
        </w:tc>
        <w:tc>
          <w:tcPr>
            <w:tcW w:w="851" w:type="dxa"/>
            <w:vAlign w:val="center"/>
          </w:tcPr>
          <w:p w:rsidR="00DA148C" w:rsidRDefault="00DA148C" w:rsidP="00634CD4"/>
        </w:tc>
        <w:tc>
          <w:tcPr>
            <w:tcW w:w="850" w:type="dxa"/>
            <w:vAlign w:val="center"/>
          </w:tcPr>
          <w:p w:rsidR="00DA148C" w:rsidRDefault="00DA148C" w:rsidP="00634CD4"/>
        </w:tc>
        <w:tc>
          <w:tcPr>
            <w:tcW w:w="709" w:type="dxa"/>
            <w:vAlign w:val="center"/>
          </w:tcPr>
          <w:p w:rsidR="00DA148C" w:rsidRDefault="00DA148C" w:rsidP="00634CD4"/>
        </w:tc>
        <w:tc>
          <w:tcPr>
            <w:tcW w:w="851" w:type="dxa"/>
            <w:vAlign w:val="center"/>
          </w:tcPr>
          <w:p w:rsidR="00DA148C" w:rsidRDefault="00DA148C" w:rsidP="00634CD4"/>
        </w:tc>
        <w:tc>
          <w:tcPr>
            <w:tcW w:w="1417" w:type="dxa"/>
            <w:vAlign w:val="center"/>
          </w:tcPr>
          <w:p w:rsidR="00DA148C" w:rsidRDefault="00DA148C" w:rsidP="00634CD4"/>
        </w:tc>
        <w:tc>
          <w:tcPr>
            <w:tcW w:w="1276" w:type="dxa"/>
            <w:vAlign w:val="center"/>
          </w:tcPr>
          <w:p w:rsidR="00DA148C" w:rsidRDefault="00DA148C" w:rsidP="00634CD4"/>
        </w:tc>
        <w:tc>
          <w:tcPr>
            <w:tcW w:w="850" w:type="dxa"/>
            <w:vAlign w:val="center"/>
          </w:tcPr>
          <w:p w:rsidR="00DA148C" w:rsidRDefault="00DA148C" w:rsidP="00634CD4"/>
        </w:tc>
        <w:tc>
          <w:tcPr>
            <w:tcW w:w="1007" w:type="dxa"/>
            <w:vAlign w:val="center"/>
          </w:tcPr>
          <w:p w:rsidR="00DA148C" w:rsidRDefault="00DA148C" w:rsidP="00634CD4"/>
        </w:tc>
        <w:tc>
          <w:tcPr>
            <w:tcW w:w="1555" w:type="dxa"/>
            <w:vAlign w:val="center"/>
          </w:tcPr>
          <w:p w:rsidR="00DA148C" w:rsidRDefault="00DA148C" w:rsidP="00634CD4"/>
        </w:tc>
        <w:tc>
          <w:tcPr>
            <w:tcW w:w="1555" w:type="dxa"/>
            <w:vAlign w:val="center"/>
          </w:tcPr>
          <w:p w:rsidR="00DA148C" w:rsidRDefault="00DA148C" w:rsidP="00634CD4"/>
        </w:tc>
        <w:tc>
          <w:tcPr>
            <w:tcW w:w="1696" w:type="dxa"/>
          </w:tcPr>
          <w:p w:rsidR="00DA148C" w:rsidRDefault="00DA148C" w:rsidP="00634CD4"/>
        </w:tc>
        <w:tc>
          <w:tcPr>
            <w:tcW w:w="769" w:type="dxa"/>
            <w:vAlign w:val="center"/>
          </w:tcPr>
          <w:p w:rsidR="00DA148C" w:rsidRDefault="00DA148C" w:rsidP="00634CD4"/>
        </w:tc>
      </w:tr>
      <w:tr w:rsidR="00DA148C" w:rsidTr="00C964E6">
        <w:trPr>
          <w:trHeight w:val="412"/>
        </w:trPr>
        <w:tc>
          <w:tcPr>
            <w:tcW w:w="562" w:type="dxa"/>
            <w:vAlign w:val="center"/>
          </w:tcPr>
          <w:p w:rsidR="00DA148C" w:rsidRDefault="00DA148C" w:rsidP="00634CD4"/>
        </w:tc>
        <w:tc>
          <w:tcPr>
            <w:tcW w:w="851" w:type="dxa"/>
            <w:vAlign w:val="center"/>
          </w:tcPr>
          <w:p w:rsidR="00DA148C" w:rsidRDefault="00DA148C" w:rsidP="00634CD4"/>
        </w:tc>
        <w:tc>
          <w:tcPr>
            <w:tcW w:w="850" w:type="dxa"/>
            <w:vAlign w:val="center"/>
          </w:tcPr>
          <w:p w:rsidR="00DA148C" w:rsidRDefault="00DA148C" w:rsidP="00634CD4"/>
        </w:tc>
        <w:tc>
          <w:tcPr>
            <w:tcW w:w="709" w:type="dxa"/>
            <w:vAlign w:val="center"/>
          </w:tcPr>
          <w:p w:rsidR="00DA148C" w:rsidRDefault="00DA148C" w:rsidP="00634CD4"/>
        </w:tc>
        <w:tc>
          <w:tcPr>
            <w:tcW w:w="851" w:type="dxa"/>
            <w:vAlign w:val="center"/>
          </w:tcPr>
          <w:p w:rsidR="00DA148C" w:rsidRDefault="00DA148C" w:rsidP="00634CD4"/>
        </w:tc>
        <w:tc>
          <w:tcPr>
            <w:tcW w:w="1417" w:type="dxa"/>
            <w:vAlign w:val="center"/>
          </w:tcPr>
          <w:p w:rsidR="00DA148C" w:rsidRDefault="00DA148C" w:rsidP="00634CD4"/>
        </w:tc>
        <w:tc>
          <w:tcPr>
            <w:tcW w:w="1276" w:type="dxa"/>
            <w:vAlign w:val="center"/>
          </w:tcPr>
          <w:p w:rsidR="00DA148C" w:rsidRDefault="00DA148C" w:rsidP="00634CD4"/>
        </w:tc>
        <w:tc>
          <w:tcPr>
            <w:tcW w:w="850" w:type="dxa"/>
            <w:vAlign w:val="center"/>
          </w:tcPr>
          <w:p w:rsidR="00DA148C" w:rsidRDefault="00DA148C" w:rsidP="00634CD4"/>
        </w:tc>
        <w:tc>
          <w:tcPr>
            <w:tcW w:w="1007" w:type="dxa"/>
            <w:vAlign w:val="center"/>
          </w:tcPr>
          <w:p w:rsidR="00DA148C" w:rsidRDefault="00DA148C" w:rsidP="00634CD4"/>
        </w:tc>
        <w:tc>
          <w:tcPr>
            <w:tcW w:w="1555" w:type="dxa"/>
            <w:vAlign w:val="center"/>
          </w:tcPr>
          <w:p w:rsidR="00DA148C" w:rsidRDefault="00DA148C" w:rsidP="00634CD4"/>
        </w:tc>
        <w:tc>
          <w:tcPr>
            <w:tcW w:w="1555" w:type="dxa"/>
            <w:vAlign w:val="center"/>
          </w:tcPr>
          <w:p w:rsidR="00DA148C" w:rsidRDefault="00DA148C" w:rsidP="00634CD4"/>
        </w:tc>
        <w:tc>
          <w:tcPr>
            <w:tcW w:w="1696" w:type="dxa"/>
          </w:tcPr>
          <w:p w:rsidR="00DA148C" w:rsidRDefault="00DA148C" w:rsidP="00634CD4"/>
        </w:tc>
        <w:tc>
          <w:tcPr>
            <w:tcW w:w="769" w:type="dxa"/>
            <w:vAlign w:val="center"/>
          </w:tcPr>
          <w:p w:rsidR="00DA148C" w:rsidRDefault="00DA148C" w:rsidP="00634CD4"/>
        </w:tc>
      </w:tr>
      <w:tr w:rsidR="00634CD4" w:rsidTr="00C964E6">
        <w:trPr>
          <w:trHeight w:val="906"/>
        </w:trPr>
        <w:tc>
          <w:tcPr>
            <w:tcW w:w="13948" w:type="dxa"/>
            <w:gridSpan w:val="13"/>
            <w:vAlign w:val="center"/>
          </w:tcPr>
          <w:p w:rsidR="00DA148C" w:rsidRDefault="00634CD4" w:rsidP="00634662">
            <w:pPr>
              <w:rPr>
                <w:rFonts w:ascii="標楷體" w:eastAsia="標楷體" w:hAnsi="標楷體"/>
              </w:rPr>
            </w:pPr>
            <w:r w:rsidRPr="00634CD4">
              <w:rPr>
                <w:rFonts w:ascii="標楷體" w:eastAsia="標楷體" w:hAnsi="標楷體" w:hint="eastAsia"/>
              </w:rPr>
              <w:t>合計</w:t>
            </w:r>
          </w:p>
          <w:p w:rsidR="00634CD4" w:rsidRDefault="00DA148C" w:rsidP="0063466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（一）</w:t>
            </w:r>
            <w:r w:rsidR="00634CD4" w:rsidRPr="00634CD4">
              <w:rPr>
                <w:rFonts w:ascii="標楷體" w:eastAsia="標楷體" w:hAnsi="標楷體" w:hint="eastAsia"/>
              </w:rPr>
              <w:t>筆數：</w:t>
            </w:r>
          </w:p>
          <w:p w:rsidR="00DA148C" w:rsidRPr="00634CD4" w:rsidRDefault="00DA148C" w:rsidP="0063466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（二）面積：</w:t>
            </w:r>
          </w:p>
        </w:tc>
      </w:tr>
    </w:tbl>
    <w:p w:rsidR="00DA148C" w:rsidRDefault="00A46A95" w:rsidP="007475B7">
      <w:pPr>
        <w:jc w:val="both"/>
        <w:rPr>
          <w:rFonts w:ascii="標楷體" w:eastAsia="標楷體" w:hAnsi="標楷體"/>
        </w:rPr>
      </w:pPr>
      <w:r w:rsidRPr="00DA148C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3233420</wp:posOffset>
                </wp:positionH>
                <wp:positionV relativeFrom="paragraph">
                  <wp:posOffset>211455</wp:posOffset>
                </wp:positionV>
                <wp:extent cx="2143125" cy="1609725"/>
                <wp:effectExtent l="0" t="0" r="28575" b="28575"/>
                <wp:wrapTight wrapText="bothSides">
                  <wp:wrapPolygon edited="0">
                    <wp:start x="0" y="0"/>
                    <wp:lineTo x="0" y="21728"/>
                    <wp:lineTo x="21696" y="21728"/>
                    <wp:lineTo x="21696" y="0"/>
                    <wp:lineTo x="0" y="0"/>
                  </wp:wrapPolygon>
                </wp:wrapTight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148C" w:rsidRPr="00DA148C" w:rsidRDefault="00DA148C" w:rsidP="00A80C2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DA148C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（管理機關</w:t>
                            </w:r>
                            <w:r w:rsidR="00871B89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印信</w:t>
                            </w:r>
                            <w:r w:rsidRPr="00DA148C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54.6pt;margin-top:16.65pt;width:168.75pt;height:126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">
                <v:stroke dashstyle="dash"/>
                <v:textbox>
                  <w:txbxContent>
                    <w:p w:rsidR="00DA148C" w:rsidRPr="00DA148C" w:rsidRDefault="00DA148C" w:rsidP="00A80C24">
                      <w:pPr>
                        <w:jc w:val="center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DA148C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32"/>
                          <w:szCs w:val="32"/>
                        </w:rPr>
                        <w:t>（管理機關</w:t>
                      </w:r>
                      <w:r w:rsidR="00871B89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32"/>
                          <w:szCs w:val="32"/>
                        </w:rPr>
                        <w:t>印信</w:t>
                      </w:r>
                      <w:r w:rsidRPr="00DA148C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DA148C" w:rsidRDefault="00DA148C" w:rsidP="007475B7">
      <w:pPr>
        <w:jc w:val="both"/>
        <w:rPr>
          <w:rFonts w:ascii="標楷體" w:eastAsia="標楷體" w:hAnsi="標楷體"/>
        </w:rPr>
      </w:pPr>
    </w:p>
    <w:p w:rsidR="00DA148C" w:rsidRDefault="00DA148C" w:rsidP="007475B7">
      <w:pPr>
        <w:jc w:val="both"/>
        <w:rPr>
          <w:rFonts w:ascii="標楷體" w:eastAsia="標楷體" w:hAnsi="標楷體"/>
        </w:rPr>
      </w:pPr>
    </w:p>
    <w:p w:rsidR="00DA148C" w:rsidRDefault="00DA148C" w:rsidP="007475B7">
      <w:pPr>
        <w:jc w:val="both"/>
        <w:rPr>
          <w:rFonts w:ascii="標楷體" w:eastAsia="標楷體" w:hAnsi="標楷體"/>
        </w:rPr>
      </w:pPr>
    </w:p>
    <w:p w:rsidR="00871B89" w:rsidRDefault="00871B89" w:rsidP="007475B7">
      <w:pPr>
        <w:jc w:val="both"/>
        <w:rPr>
          <w:rFonts w:ascii="標楷體" w:eastAsia="標楷體" w:hAnsi="標楷體"/>
        </w:rPr>
      </w:pPr>
      <w:bookmarkStart w:id="0" w:name="_GoBack"/>
      <w:bookmarkEnd w:id="0"/>
    </w:p>
    <w:p w:rsidR="00A46A95" w:rsidRDefault="00A46A95" w:rsidP="007475B7">
      <w:pPr>
        <w:jc w:val="both"/>
        <w:rPr>
          <w:rFonts w:ascii="標楷體" w:eastAsia="標楷體" w:hAnsi="標楷體"/>
        </w:rPr>
      </w:pPr>
    </w:p>
    <w:p w:rsidR="00A46A95" w:rsidRDefault="00A46A95" w:rsidP="007475B7">
      <w:pPr>
        <w:jc w:val="both"/>
        <w:rPr>
          <w:rFonts w:ascii="標楷體" w:eastAsia="標楷體" w:hAnsi="標楷體"/>
        </w:rPr>
      </w:pPr>
    </w:p>
    <w:p w:rsidR="00CC1942" w:rsidRDefault="00CC1942" w:rsidP="007475B7">
      <w:pPr>
        <w:jc w:val="both"/>
        <w:rPr>
          <w:rFonts w:ascii="標楷體" w:eastAsia="標楷體" w:hAnsi="標楷體"/>
        </w:rPr>
      </w:pPr>
    </w:p>
    <w:p w:rsidR="00CC1942" w:rsidRDefault="00CC1942" w:rsidP="007475B7">
      <w:pPr>
        <w:jc w:val="both"/>
        <w:rPr>
          <w:rFonts w:ascii="標楷體" w:eastAsia="標楷體" w:hAnsi="標楷體" w:hint="eastAsia"/>
        </w:rPr>
      </w:pPr>
    </w:p>
    <w:p w:rsidR="00A46A95" w:rsidRPr="00A46A95" w:rsidRDefault="00DA148C" w:rsidP="00C964E6">
      <w:pPr>
        <w:spacing w:line="320" w:lineRule="exact"/>
        <w:jc w:val="distribute"/>
        <w:rPr>
          <w:rFonts w:ascii="標楷體" w:eastAsia="標楷體" w:hAnsi="標楷體"/>
          <w:sz w:val="32"/>
          <w:szCs w:val="32"/>
        </w:rPr>
      </w:pPr>
      <w:r w:rsidRPr="00DA148C">
        <w:rPr>
          <w:rFonts w:ascii="標楷體" w:eastAsia="標楷體" w:hAnsi="標楷體" w:hint="eastAsia"/>
          <w:sz w:val="32"/>
          <w:szCs w:val="32"/>
        </w:rPr>
        <w:t>中華民國</w:t>
      </w:r>
      <w:r w:rsidR="00871B89">
        <w:rPr>
          <w:rFonts w:ascii="標楷體" w:eastAsia="標楷體" w:hAnsi="標楷體" w:hint="eastAsia"/>
          <w:sz w:val="32"/>
          <w:szCs w:val="32"/>
        </w:rPr>
        <w:t xml:space="preserve">　　</w:t>
      </w:r>
      <w:r w:rsidRPr="00DA148C">
        <w:rPr>
          <w:rFonts w:ascii="標楷體" w:eastAsia="標楷體" w:hAnsi="標楷體" w:hint="eastAsia"/>
          <w:sz w:val="32"/>
          <w:szCs w:val="32"/>
        </w:rPr>
        <w:t xml:space="preserve">　　年　　月　　日</w:t>
      </w:r>
    </w:p>
    <w:p w:rsidR="00CE3F15" w:rsidRPr="00DC592F" w:rsidRDefault="00CE3F15" w:rsidP="007475B7">
      <w:pPr>
        <w:jc w:val="both"/>
        <w:rPr>
          <w:rFonts w:ascii="標楷體" w:eastAsia="標楷體" w:hAnsi="標楷體"/>
          <w:szCs w:val="24"/>
        </w:rPr>
      </w:pPr>
      <w:r w:rsidRPr="00DC592F">
        <w:rPr>
          <w:rFonts w:ascii="標楷體" w:eastAsia="標楷體" w:hAnsi="標楷體" w:hint="eastAsia"/>
          <w:szCs w:val="24"/>
        </w:rPr>
        <w:lastRenderedPageBreak/>
        <w:t>填表說明：</w:t>
      </w:r>
    </w:p>
    <w:p w:rsidR="00CE3F15" w:rsidRPr="00DC592F" w:rsidRDefault="00CE3F15" w:rsidP="007475B7">
      <w:pPr>
        <w:jc w:val="both"/>
        <w:rPr>
          <w:rFonts w:ascii="標楷體" w:eastAsia="標楷體" w:hAnsi="標楷體"/>
          <w:szCs w:val="24"/>
        </w:rPr>
      </w:pPr>
      <w:r w:rsidRPr="00DC592F">
        <w:rPr>
          <w:rFonts w:ascii="標楷體" w:eastAsia="標楷體" w:hAnsi="標楷體" w:hint="eastAsia"/>
          <w:szCs w:val="24"/>
        </w:rPr>
        <w:t>一、</w:t>
      </w:r>
      <w:r w:rsidR="00DA148C" w:rsidRPr="00DC592F">
        <w:rPr>
          <w:rFonts w:ascii="標楷體" w:eastAsia="標楷體" w:hAnsi="標楷體" w:hint="eastAsia"/>
          <w:szCs w:val="24"/>
        </w:rPr>
        <w:t>編號：自1起編流水號，</w:t>
      </w:r>
      <w:proofErr w:type="gramStart"/>
      <w:r w:rsidR="00DA148C" w:rsidRPr="00DC592F">
        <w:rPr>
          <w:rFonts w:ascii="標楷體" w:eastAsia="標楷體" w:hAnsi="標楷體" w:hint="eastAsia"/>
          <w:szCs w:val="24"/>
        </w:rPr>
        <w:t>並按造冊</w:t>
      </w:r>
      <w:proofErr w:type="gramEnd"/>
      <w:r w:rsidR="00DA148C" w:rsidRPr="00DC592F">
        <w:rPr>
          <w:rFonts w:ascii="標楷體" w:eastAsia="標楷體" w:hAnsi="標楷體" w:hint="eastAsia"/>
          <w:szCs w:val="24"/>
        </w:rPr>
        <w:t>之各筆土地依序填寫。</w:t>
      </w:r>
    </w:p>
    <w:p w:rsidR="00A447BB" w:rsidRPr="00DC592F" w:rsidRDefault="00CE3F15" w:rsidP="00DA148C">
      <w:pPr>
        <w:ind w:left="461" w:hangingChars="192" w:hanging="461"/>
        <w:jc w:val="both"/>
        <w:rPr>
          <w:rFonts w:ascii="標楷體" w:eastAsia="標楷體" w:hAnsi="標楷體"/>
          <w:szCs w:val="24"/>
        </w:rPr>
      </w:pPr>
      <w:r w:rsidRPr="00DC592F">
        <w:rPr>
          <w:rFonts w:ascii="標楷體" w:eastAsia="標楷體" w:hAnsi="標楷體" w:hint="eastAsia"/>
          <w:szCs w:val="24"/>
        </w:rPr>
        <w:t>二、土地標示：</w:t>
      </w:r>
    </w:p>
    <w:p w:rsidR="00CE3F15" w:rsidRPr="00DC592F" w:rsidRDefault="00DA148C" w:rsidP="00A447BB">
      <w:pPr>
        <w:pStyle w:val="a4"/>
        <w:numPr>
          <w:ilvl w:val="0"/>
          <w:numId w:val="4"/>
        </w:numPr>
        <w:ind w:leftChars="0" w:left="1022" w:hanging="738"/>
        <w:jc w:val="both"/>
        <w:rPr>
          <w:rFonts w:ascii="標楷體" w:eastAsia="標楷體" w:hAnsi="標楷體"/>
          <w:szCs w:val="24"/>
        </w:rPr>
      </w:pPr>
      <w:r w:rsidRPr="00DC592F">
        <w:rPr>
          <w:rFonts w:ascii="標楷體" w:eastAsia="標楷體" w:hAnsi="標楷體" w:hint="eastAsia"/>
          <w:szCs w:val="24"/>
        </w:rPr>
        <w:t>依地籍資料填寫。已依</w:t>
      </w:r>
      <w:r w:rsidR="00A447BB" w:rsidRPr="00DC592F">
        <w:rPr>
          <w:rFonts w:ascii="標楷體" w:eastAsia="標楷體" w:hAnsi="標楷體" w:hint="eastAsia"/>
          <w:szCs w:val="24"/>
        </w:rPr>
        <w:t>本</w:t>
      </w:r>
      <w:r w:rsidR="0041611E" w:rsidRPr="00DC592F">
        <w:rPr>
          <w:rFonts w:ascii="標楷體" w:eastAsia="標楷體" w:hAnsi="標楷體" w:hint="eastAsia"/>
          <w:szCs w:val="24"/>
        </w:rPr>
        <w:t>要點</w:t>
      </w:r>
      <w:r w:rsidRPr="00DC592F">
        <w:rPr>
          <w:rFonts w:ascii="標楷體" w:eastAsia="標楷體" w:hAnsi="標楷體" w:hint="eastAsia"/>
          <w:szCs w:val="24"/>
        </w:rPr>
        <w:t>第</w:t>
      </w:r>
      <w:r w:rsidR="00A447BB" w:rsidRPr="00DC592F">
        <w:rPr>
          <w:rFonts w:ascii="標楷體" w:eastAsia="標楷體" w:hAnsi="標楷體" w:hint="eastAsia"/>
          <w:szCs w:val="24"/>
        </w:rPr>
        <w:t>五</w:t>
      </w:r>
      <w:r w:rsidRPr="00DC592F">
        <w:rPr>
          <w:rFonts w:ascii="標楷體" w:eastAsia="標楷體" w:hAnsi="標楷體" w:hint="eastAsia"/>
          <w:szCs w:val="24"/>
        </w:rPr>
        <w:t>點規定辦理分割及</w:t>
      </w:r>
      <w:r w:rsidR="00A447BB" w:rsidRPr="00DC592F">
        <w:rPr>
          <w:rFonts w:ascii="標楷體" w:eastAsia="標楷體" w:hAnsi="標楷體" w:hint="eastAsia"/>
          <w:szCs w:val="24"/>
        </w:rPr>
        <w:t>用地取得</w:t>
      </w:r>
      <w:r w:rsidRPr="00DC592F">
        <w:rPr>
          <w:rFonts w:ascii="標楷體" w:eastAsia="標楷體" w:hAnsi="標楷體" w:hint="eastAsia"/>
          <w:szCs w:val="24"/>
        </w:rPr>
        <w:t>，依分割登記後之地籍資料填寫；已辦理</w:t>
      </w:r>
      <w:r w:rsidR="00A447BB" w:rsidRPr="00DC592F">
        <w:rPr>
          <w:rFonts w:ascii="標楷體" w:eastAsia="標楷體" w:hAnsi="標楷體" w:hint="eastAsia"/>
          <w:szCs w:val="24"/>
        </w:rPr>
        <w:t>預為</w:t>
      </w:r>
      <w:r w:rsidRPr="00DC592F">
        <w:rPr>
          <w:rFonts w:ascii="標楷體" w:eastAsia="標楷體" w:hAnsi="標楷體" w:hint="eastAsia"/>
          <w:szCs w:val="24"/>
        </w:rPr>
        <w:t>分割者，</w:t>
      </w:r>
      <w:proofErr w:type="gramStart"/>
      <w:r w:rsidRPr="00DC592F">
        <w:rPr>
          <w:rFonts w:ascii="標楷體" w:eastAsia="標楷體" w:hAnsi="標楷體" w:hint="eastAsia"/>
          <w:szCs w:val="24"/>
        </w:rPr>
        <w:t>依</w:t>
      </w:r>
      <w:r w:rsidR="00A447BB" w:rsidRPr="00DC592F">
        <w:rPr>
          <w:rFonts w:ascii="標楷體" w:eastAsia="標楷體" w:hAnsi="標楷體" w:hint="eastAsia"/>
          <w:szCs w:val="24"/>
        </w:rPr>
        <w:t>預為</w:t>
      </w:r>
      <w:proofErr w:type="gramEnd"/>
      <w:r w:rsidRPr="00DC592F">
        <w:rPr>
          <w:rFonts w:ascii="標楷體" w:eastAsia="標楷體" w:hAnsi="標楷體" w:hint="eastAsia"/>
          <w:szCs w:val="24"/>
        </w:rPr>
        <w:t>分割</w:t>
      </w:r>
      <w:proofErr w:type="gramStart"/>
      <w:r w:rsidRPr="00DC592F">
        <w:rPr>
          <w:rFonts w:ascii="標楷體" w:eastAsia="標楷體" w:hAnsi="標楷體" w:hint="eastAsia"/>
          <w:szCs w:val="24"/>
        </w:rPr>
        <w:t>暫編</w:t>
      </w:r>
      <w:proofErr w:type="gramEnd"/>
      <w:r w:rsidRPr="00DC592F">
        <w:rPr>
          <w:rFonts w:ascii="標楷體" w:eastAsia="標楷體" w:hAnsi="標楷體" w:hint="eastAsia"/>
          <w:szCs w:val="24"/>
        </w:rPr>
        <w:t>地號標示及面積資料填寫。</w:t>
      </w:r>
    </w:p>
    <w:p w:rsidR="00A447BB" w:rsidRPr="00DC592F" w:rsidRDefault="00A447BB" w:rsidP="00A447BB">
      <w:pPr>
        <w:pStyle w:val="a4"/>
        <w:numPr>
          <w:ilvl w:val="0"/>
          <w:numId w:val="4"/>
        </w:numPr>
        <w:ind w:leftChars="0" w:left="1022" w:hanging="738"/>
        <w:jc w:val="both"/>
        <w:rPr>
          <w:rFonts w:ascii="標楷體" w:eastAsia="標楷體" w:hAnsi="標楷體"/>
          <w:szCs w:val="24"/>
        </w:rPr>
      </w:pPr>
      <w:r w:rsidRPr="00DC592F">
        <w:rPr>
          <w:rFonts w:ascii="標楷體" w:eastAsia="標楷體" w:hAnsi="標楷體" w:hint="eastAsia"/>
          <w:szCs w:val="24"/>
        </w:rPr>
        <w:t>「編定使用種類」請依實填寫。</w:t>
      </w:r>
    </w:p>
    <w:p w:rsidR="0041611E" w:rsidRPr="00DC592F" w:rsidRDefault="0041611E" w:rsidP="00A447BB">
      <w:pPr>
        <w:ind w:left="475" w:hangingChars="198" w:hanging="475"/>
        <w:jc w:val="both"/>
        <w:rPr>
          <w:rFonts w:ascii="標楷體" w:eastAsia="標楷體" w:hAnsi="標楷體"/>
          <w:szCs w:val="24"/>
        </w:rPr>
      </w:pPr>
      <w:r w:rsidRPr="00DC592F">
        <w:rPr>
          <w:rFonts w:ascii="標楷體" w:eastAsia="標楷體" w:hAnsi="標楷體" w:hint="eastAsia"/>
          <w:szCs w:val="24"/>
        </w:rPr>
        <w:t>三、承租人資料：依現有租約填載姓名、國民身分證統一編號、住所及承租面積。</w:t>
      </w:r>
      <w:r w:rsidR="00A447BB" w:rsidRPr="00DC592F">
        <w:rPr>
          <w:rFonts w:ascii="標楷體" w:eastAsia="標楷體" w:hAnsi="標楷體" w:hint="eastAsia"/>
          <w:szCs w:val="24"/>
        </w:rPr>
        <w:t>如為多人共同承租，請於「承租面積」註明「共同承租」。</w:t>
      </w:r>
    </w:p>
    <w:p w:rsidR="0041611E" w:rsidRPr="00DC592F" w:rsidRDefault="0041611E" w:rsidP="0041611E">
      <w:pPr>
        <w:jc w:val="both"/>
        <w:rPr>
          <w:rFonts w:ascii="標楷體" w:eastAsia="標楷體" w:hAnsi="標楷體"/>
          <w:szCs w:val="24"/>
        </w:rPr>
      </w:pPr>
      <w:r w:rsidRPr="00DC592F">
        <w:rPr>
          <w:rFonts w:ascii="標楷體" w:eastAsia="標楷體" w:hAnsi="標楷體" w:hint="eastAsia"/>
          <w:szCs w:val="24"/>
        </w:rPr>
        <w:t>四、合計筆數、面積：</w:t>
      </w:r>
      <w:proofErr w:type="gramStart"/>
      <w:r w:rsidRPr="00DC592F">
        <w:rPr>
          <w:rFonts w:ascii="標楷體" w:eastAsia="標楷體" w:hAnsi="標楷體" w:hint="eastAsia"/>
          <w:szCs w:val="24"/>
        </w:rPr>
        <w:t>按造冊</w:t>
      </w:r>
      <w:proofErr w:type="gramEnd"/>
      <w:r w:rsidRPr="00DC592F">
        <w:rPr>
          <w:rFonts w:ascii="標楷體" w:eastAsia="標楷體" w:hAnsi="標楷體" w:hint="eastAsia"/>
          <w:szCs w:val="24"/>
        </w:rPr>
        <w:t>之土地總筆數、承租總面積填寫</w:t>
      </w:r>
      <w:r w:rsidR="00DC592F" w:rsidRPr="00DC592F">
        <w:rPr>
          <w:rFonts w:ascii="標楷體" w:eastAsia="標楷體" w:hAnsi="標楷體" w:hint="eastAsia"/>
          <w:szCs w:val="24"/>
        </w:rPr>
        <w:t>，並請避免重複計算共同承租之面積</w:t>
      </w:r>
      <w:r w:rsidRPr="00DC592F">
        <w:rPr>
          <w:rFonts w:ascii="標楷體" w:eastAsia="標楷體" w:hAnsi="標楷體" w:hint="eastAsia"/>
          <w:szCs w:val="24"/>
        </w:rPr>
        <w:t>。</w:t>
      </w:r>
    </w:p>
    <w:p w:rsidR="0041611E" w:rsidRPr="00DC592F" w:rsidRDefault="0041611E" w:rsidP="0041611E">
      <w:pPr>
        <w:jc w:val="both"/>
        <w:rPr>
          <w:rFonts w:ascii="標楷體" w:eastAsia="標楷體" w:hAnsi="標楷體"/>
          <w:szCs w:val="24"/>
        </w:rPr>
      </w:pPr>
      <w:r w:rsidRPr="00DC592F">
        <w:rPr>
          <w:rFonts w:ascii="標楷體" w:eastAsia="標楷體" w:hAnsi="標楷體" w:hint="eastAsia"/>
          <w:szCs w:val="24"/>
        </w:rPr>
        <w:t>五、如</w:t>
      </w:r>
      <w:r w:rsidR="00DC592F" w:rsidRPr="00DC592F">
        <w:rPr>
          <w:rFonts w:ascii="標楷體" w:eastAsia="標楷體" w:hAnsi="標楷體" w:hint="eastAsia"/>
          <w:szCs w:val="24"/>
        </w:rPr>
        <w:t>屬「部分土地放領」或「</w:t>
      </w:r>
      <w:r w:rsidRPr="00DC592F">
        <w:rPr>
          <w:rFonts w:ascii="標楷體" w:eastAsia="標楷體" w:hAnsi="標楷體" w:hint="eastAsia"/>
          <w:szCs w:val="24"/>
        </w:rPr>
        <w:t>擬辦放領土地之承租面積大於土地標示面積</w:t>
      </w:r>
      <w:r w:rsidR="00DC592F" w:rsidRPr="00DC592F">
        <w:rPr>
          <w:rFonts w:ascii="標楷體" w:eastAsia="標楷體" w:hAnsi="標楷體" w:hint="eastAsia"/>
          <w:szCs w:val="24"/>
        </w:rPr>
        <w:t>」</w:t>
      </w:r>
      <w:r w:rsidRPr="00DC592F">
        <w:rPr>
          <w:rFonts w:ascii="標楷體" w:eastAsia="標楷體" w:hAnsi="標楷體" w:hint="eastAsia"/>
          <w:szCs w:val="24"/>
        </w:rPr>
        <w:t>，應於備註欄註記原因，並說明後續配合辦理事項。</w:t>
      </w:r>
    </w:p>
    <w:p w:rsidR="00634662" w:rsidRPr="00DC592F" w:rsidRDefault="0041611E" w:rsidP="0041611E">
      <w:pPr>
        <w:jc w:val="both"/>
        <w:rPr>
          <w:rFonts w:ascii="標楷體" w:eastAsia="標楷體" w:hAnsi="標楷體"/>
          <w:szCs w:val="24"/>
        </w:rPr>
      </w:pPr>
      <w:r w:rsidRPr="00DC592F">
        <w:rPr>
          <w:rFonts w:ascii="標楷體" w:eastAsia="標楷體" w:hAnsi="標楷體" w:hint="eastAsia"/>
          <w:szCs w:val="24"/>
        </w:rPr>
        <w:t>六、本清冊內增刪改資料應加蓋校對章。</w:t>
      </w:r>
    </w:p>
    <w:p w:rsidR="00DC592F" w:rsidRPr="00DC592F" w:rsidRDefault="00DC592F" w:rsidP="0041611E">
      <w:pPr>
        <w:jc w:val="both"/>
        <w:rPr>
          <w:rFonts w:ascii="標楷體" w:eastAsia="標楷體" w:hAnsi="標楷體"/>
          <w:szCs w:val="24"/>
        </w:rPr>
      </w:pPr>
      <w:r w:rsidRPr="00DC592F">
        <w:rPr>
          <w:rFonts w:ascii="標楷體" w:eastAsia="標楷體" w:hAnsi="標楷體" w:hint="eastAsia"/>
          <w:szCs w:val="24"/>
        </w:rPr>
        <w:t>七、報送內政部公地放領審議會審議之清冊，請將國民身分證統一編號及住所欄位刪除，</w:t>
      </w:r>
      <w:proofErr w:type="gramStart"/>
      <w:r w:rsidRPr="00DC592F">
        <w:rPr>
          <w:rFonts w:ascii="標楷體" w:eastAsia="標楷體" w:hAnsi="標楷體" w:hint="eastAsia"/>
          <w:szCs w:val="24"/>
        </w:rPr>
        <w:t>以符個資</w:t>
      </w:r>
      <w:proofErr w:type="gramEnd"/>
      <w:r w:rsidRPr="00DC592F">
        <w:rPr>
          <w:rFonts w:ascii="標楷體" w:eastAsia="標楷體" w:hAnsi="標楷體" w:hint="eastAsia"/>
          <w:szCs w:val="24"/>
        </w:rPr>
        <w:t>保護規範。</w:t>
      </w:r>
    </w:p>
    <w:sectPr w:rsidR="00DC592F" w:rsidRPr="00DC592F" w:rsidSect="00A46A95">
      <w:pgSz w:w="16838" w:h="11906" w:orient="landscape"/>
      <w:pgMar w:top="1701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573CB"/>
    <w:multiLevelType w:val="hybridMultilevel"/>
    <w:tmpl w:val="E8000176"/>
    <w:lvl w:ilvl="0" w:tplc="9692C30A">
      <w:start w:val="1"/>
      <w:numFmt w:val="taiwaneseCountingThousand"/>
      <w:lvlText w:val="(%1)"/>
      <w:lvlJc w:val="left"/>
      <w:pPr>
        <w:ind w:left="97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1" w15:restartNumberingAfterBreak="0">
    <w:nsid w:val="372F488A"/>
    <w:multiLevelType w:val="hybridMultilevel"/>
    <w:tmpl w:val="25F6CFF8"/>
    <w:lvl w:ilvl="0" w:tplc="09AEB82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4D40853"/>
    <w:multiLevelType w:val="hybridMultilevel"/>
    <w:tmpl w:val="36EA1D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04D3746"/>
    <w:multiLevelType w:val="hybridMultilevel"/>
    <w:tmpl w:val="83001698"/>
    <w:lvl w:ilvl="0" w:tplc="EA10EBD8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662"/>
    <w:rsid w:val="00114B64"/>
    <w:rsid w:val="00231643"/>
    <w:rsid w:val="002B3989"/>
    <w:rsid w:val="0041611E"/>
    <w:rsid w:val="004F1BE7"/>
    <w:rsid w:val="005A10DF"/>
    <w:rsid w:val="00634662"/>
    <w:rsid w:val="00634CD4"/>
    <w:rsid w:val="00725459"/>
    <w:rsid w:val="007475B7"/>
    <w:rsid w:val="00871B89"/>
    <w:rsid w:val="008968EF"/>
    <w:rsid w:val="00A447BB"/>
    <w:rsid w:val="00A46A95"/>
    <w:rsid w:val="00A80C24"/>
    <w:rsid w:val="00C964E6"/>
    <w:rsid w:val="00CC1942"/>
    <w:rsid w:val="00CE3F15"/>
    <w:rsid w:val="00DA148C"/>
    <w:rsid w:val="00DC592F"/>
    <w:rsid w:val="00F27134"/>
    <w:rsid w:val="00F9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237E5"/>
  <w15:chartTrackingRefBased/>
  <w15:docId w15:val="{CEF5C305-AE67-4801-B157-949952A9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4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75B7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A447BB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A447BB"/>
  </w:style>
  <w:style w:type="character" w:customStyle="1" w:styleId="a7">
    <w:name w:val="註解文字 字元"/>
    <w:basedOn w:val="a0"/>
    <w:link w:val="a6"/>
    <w:uiPriority w:val="99"/>
    <w:semiHidden/>
    <w:rsid w:val="00A447BB"/>
  </w:style>
  <w:style w:type="paragraph" w:styleId="a8">
    <w:name w:val="annotation subject"/>
    <w:basedOn w:val="a6"/>
    <w:next w:val="a6"/>
    <w:link w:val="a9"/>
    <w:uiPriority w:val="99"/>
    <w:semiHidden/>
    <w:unhideWhenUsed/>
    <w:rsid w:val="00A447BB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A447BB"/>
    <w:rPr>
      <w:b/>
      <w:bCs/>
    </w:rPr>
  </w:style>
  <w:style w:type="paragraph" w:styleId="aa">
    <w:name w:val="Revision"/>
    <w:hidden/>
    <w:uiPriority w:val="99"/>
    <w:semiHidden/>
    <w:rsid w:val="00A447BB"/>
  </w:style>
  <w:style w:type="paragraph" w:styleId="ab">
    <w:name w:val="Balloon Text"/>
    <w:basedOn w:val="a"/>
    <w:link w:val="ac"/>
    <w:uiPriority w:val="99"/>
    <w:semiHidden/>
    <w:unhideWhenUsed/>
    <w:rsid w:val="00A447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447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87</Words>
  <Characters>498</Characters>
  <Application>Microsoft Office Word</Application>
  <DocSecurity>0</DocSecurity>
  <Lines>4</Lines>
  <Paragraphs>1</Paragraphs>
  <ScaleCrop>false</ScaleCrop>
  <Company>財政部國有財產署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鄭婷文</dc:creator>
  <cp:keywords/>
  <dc:description/>
  <cp:lastModifiedBy>鄭婷文</cp:lastModifiedBy>
  <cp:revision>57</cp:revision>
  <cp:lastPrinted>2026-07-09T03:57:00Z</cp:lastPrinted>
  <dcterms:created xsi:type="dcterms:W3CDTF">2026-02-25T05:36:00Z</dcterms:created>
  <dcterms:modified xsi:type="dcterms:W3CDTF">2026-08-18T02:15:00Z</dcterms:modified>
</cp:coreProperties>
</file>