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3BD6" w:rsidRPr="002140B0" w:rsidRDefault="00E80669" w:rsidP="00C32BC4">
      <w:pPr>
        <w:pStyle w:val="2"/>
        <w:rPr>
          <w:sz w:val="40"/>
          <w:szCs w:val="40"/>
        </w:rPr>
      </w:pPr>
      <w:r w:rsidRPr="002140B0">
        <w:rPr>
          <w:rFonts w:hint="eastAsia"/>
          <w:noProof/>
          <w:sz w:val="40"/>
          <w:szCs w:val="40"/>
        </w:rPr>
        <w:t>財政部國有財產署所屬分署委託</w:t>
      </w:r>
      <w:r w:rsidRPr="002140B0">
        <w:rPr>
          <w:noProof/>
          <w:sz w:val="40"/>
          <w:szCs w:val="40"/>
        </w:rPr>
        <w:t>各級政府機關或公營事業機構利用國有</w:t>
      </w:r>
      <w:r w:rsidRPr="002140B0">
        <w:rPr>
          <w:rFonts w:hint="eastAsia"/>
          <w:noProof/>
          <w:sz w:val="40"/>
          <w:szCs w:val="40"/>
        </w:rPr>
        <w:t>非公用</w:t>
      </w:r>
      <w:r w:rsidRPr="002140B0">
        <w:rPr>
          <w:noProof/>
          <w:sz w:val="40"/>
          <w:szCs w:val="40"/>
        </w:rPr>
        <w:t>土地</w:t>
      </w:r>
      <w:r w:rsidRPr="002140B0">
        <w:rPr>
          <w:rFonts w:hint="eastAsia"/>
          <w:noProof/>
          <w:sz w:val="40"/>
          <w:szCs w:val="40"/>
        </w:rPr>
        <w:t>辦理</w:t>
      </w:r>
      <w:r w:rsidRPr="002140B0">
        <w:rPr>
          <w:noProof/>
          <w:sz w:val="40"/>
          <w:szCs w:val="40"/>
        </w:rPr>
        <w:t>平面式收費臨時停車場工作計畫</w:t>
      </w:r>
    </w:p>
    <w:p w:rsidR="00A718F8" w:rsidRPr="002140B0" w:rsidRDefault="00A718F8" w:rsidP="001B26E9">
      <w:pPr>
        <w:pStyle w:val="a4"/>
        <w:spacing w:line="460" w:lineRule="exact"/>
        <w:ind w:leftChars="1299" w:left="3118"/>
        <w:rPr>
          <w:bCs w:val="0"/>
          <w:sz w:val="20"/>
        </w:rPr>
      </w:pPr>
      <w:r w:rsidRPr="002140B0">
        <w:rPr>
          <w:rFonts w:hint="eastAsia"/>
          <w:bCs w:val="0"/>
          <w:sz w:val="20"/>
        </w:rPr>
        <w:t>財政部</w:t>
      </w:r>
      <w:r w:rsidR="00CA57DF" w:rsidRPr="00937A02">
        <w:rPr>
          <w:rFonts w:hint="eastAsia"/>
          <w:bCs w:val="0"/>
          <w:color w:val="FFFFFF" w:themeColor="background1"/>
          <w:sz w:val="20"/>
        </w:rPr>
        <w:t>0</w:t>
      </w:r>
      <w:r w:rsidRPr="002140B0">
        <w:rPr>
          <w:rFonts w:hint="eastAsia"/>
          <w:sz w:val="20"/>
        </w:rPr>
        <w:t>9</w:t>
      </w:r>
      <w:r w:rsidR="0024424F" w:rsidRPr="002140B0">
        <w:rPr>
          <w:rFonts w:hint="eastAsia"/>
          <w:sz w:val="20"/>
        </w:rPr>
        <w:t>2</w:t>
      </w:r>
      <w:r w:rsidRPr="002140B0">
        <w:rPr>
          <w:sz w:val="20"/>
        </w:rPr>
        <w:t>年</w:t>
      </w:r>
      <w:r w:rsidR="00160F9D" w:rsidRPr="00937A02">
        <w:rPr>
          <w:rFonts w:hint="eastAsia"/>
          <w:bCs w:val="0"/>
          <w:color w:val="FFFFFF" w:themeColor="background1"/>
          <w:sz w:val="20"/>
        </w:rPr>
        <w:t>0</w:t>
      </w:r>
      <w:r w:rsidR="0024424F" w:rsidRPr="002140B0">
        <w:rPr>
          <w:rFonts w:hint="eastAsia"/>
          <w:sz w:val="20"/>
        </w:rPr>
        <w:t>6</w:t>
      </w:r>
      <w:r w:rsidRPr="002140B0">
        <w:rPr>
          <w:sz w:val="20"/>
        </w:rPr>
        <w:t>月</w:t>
      </w:r>
      <w:r w:rsidR="00CA57DF" w:rsidRPr="002140B0">
        <w:rPr>
          <w:rFonts w:hint="eastAsia"/>
          <w:sz w:val="20"/>
        </w:rPr>
        <w:t>13</w:t>
      </w:r>
      <w:r w:rsidRPr="002140B0">
        <w:rPr>
          <w:sz w:val="20"/>
        </w:rPr>
        <w:t>日</w:t>
      </w:r>
      <w:r w:rsidR="006D4173" w:rsidRPr="002140B0">
        <w:rPr>
          <w:rFonts w:hint="eastAsia"/>
          <w:sz w:val="20"/>
        </w:rPr>
        <w:t>台</w:t>
      </w:r>
      <w:proofErr w:type="gramStart"/>
      <w:r w:rsidR="006D4173" w:rsidRPr="002140B0">
        <w:rPr>
          <w:rFonts w:hint="eastAsia"/>
          <w:sz w:val="20"/>
        </w:rPr>
        <w:t>財產</w:t>
      </w:r>
      <w:r w:rsidRPr="002140B0">
        <w:rPr>
          <w:rFonts w:hint="eastAsia"/>
          <w:sz w:val="20"/>
        </w:rPr>
        <w:t>改字第</w:t>
      </w:r>
      <w:r w:rsidR="0024424F" w:rsidRPr="002140B0">
        <w:rPr>
          <w:rFonts w:hint="eastAsia"/>
          <w:sz w:val="20"/>
        </w:rPr>
        <w:t>0920017063</w:t>
      </w:r>
      <w:r w:rsidRPr="002140B0">
        <w:rPr>
          <w:rFonts w:hint="eastAsia"/>
          <w:sz w:val="20"/>
        </w:rPr>
        <w:t>號</w:t>
      </w:r>
      <w:proofErr w:type="gramEnd"/>
      <w:r w:rsidR="0024424F" w:rsidRPr="002140B0">
        <w:rPr>
          <w:rFonts w:hint="eastAsia"/>
          <w:sz w:val="20"/>
        </w:rPr>
        <w:t>函</w:t>
      </w:r>
      <w:r w:rsidRPr="002140B0">
        <w:rPr>
          <w:rFonts w:hint="eastAsia"/>
          <w:bCs w:val="0"/>
          <w:sz w:val="20"/>
        </w:rPr>
        <w:t>核定</w:t>
      </w:r>
    </w:p>
    <w:p w:rsidR="0024424F" w:rsidRPr="002140B0" w:rsidRDefault="0024424F" w:rsidP="001B26E9">
      <w:pPr>
        <w:pStyle w:val="a4"/>
        <w:tabs>
          <w:tab w:val="left" w:pos="540"/>
          <w:tab w:val="left" w:pos="720"/>
        </w:tabs>
        <w:spacing w:line="240" w:lineRule="auto"/>
        <w:ind w:leftChars="1299" w:left="3118"/>
        <w:rPr>
          <w:bCs w:val="0"/>
          <w:sz w:val="20"/>
          <w:szCs w:val="36"/>
        </w:rPr>
      </w:pPr>
      <w:r w:rsidRPr="002140B0">
        <w:rPr>
          <w:rFonts w:hint="eastAsia"/>
          <w:bCs w:val="0"/>
          <w:sz w:val="20"/>
        </w:rPr>
        <w:t>財政部</w:t>
      </w:r>
      <w:r w:rsidR="00CA57DF" w:rsidRPr="00937A02">
        <w:rPr>
          <w:rFonts w:hint="eastAsia"/>
          <w:bCs w:val="0"/>
          <w:color w:val="FFFFFF" w:themeColor="background1"/>
          <w:sz w:val="20"/>
        </w:rPr>
        <w:t>0</w:t>
      </w:r>
      <w:r w:rsidRPr="002140B0">
        <w:rPr>
          <w:rFonts w:hint="eastAsia"/>
          <w:bCs w:val="0"/>
          <w:sz w:val="20"/>
        </w:rPr>
        <w:t>96年</w:t>
      </w:r>
      <w:r w:rsidR="00160F9D" w:rsidRPr="00937A02">
        <w:rPr>
          <w:rFonts w:hint="eastAsia"/>
          <w:bCs w:val="0"/>
          <w:color w:val="FFFFFF" w:themeColor="background1"/>
          <w:sz w:val="20"/>
        </w:rPr>
        <w:t>0</w:t>
      </w:r>
      <w:r w:rsidRPr="002140B0">
        <w:rPr>
          <w:rFonts w:hint="eastAsia"/>
          <w:bCs w:val="0"/>
          <w:sz w:val="20"/>
        </w:rPr>
        <w:t>7月</w:t>
      </w:r>
      <w:r w:rsidR="00CA57DF" w:rsidRPr="002140B0">
        <w:rPr>
          <w:rFonts w:hint="eastAsia"/>
          <w:bCs w:val="0"/>
          <w:sz w:val="20"/>
        </w:rPr>
        <w:t>23</w:t>
      </w:r>
      <w:r w:rsidRPr="002140B0">
        <w:rPr>
          <w:rFonts w:hint="eastAsia"/>
          <w:bCs w:val="0"/>
          <w:sz w:val="20"/>
        </w:rPr>
        <w:t>日台</w:t>
      </w:r>
      <w:proofErr w:type="gramStart"/>
      <w:r w:rsidRPr="002140B0">
        <w:rPr>
          <w:rFonts w:hint="eastAsia"/>
          <w:bCs w:val="0"/>
          <w:sz w:val="20"/>
        </w:rPr>
        <w:t>財產改字第0965000293號</w:t>
      </w:r>
      <w:proofErr w:type="gramEnd"/>
      <w:r w:rsidRPr="002140B0">
        <w:rPr>
          <w:rFonts w:hint="eastAsia"/>
          <w:bCs w:val="0"/>
          <w:sz w:val="20"/>
        </w:rPr>
        <w:t>函核定修正</w:t>
      </w:r>
    </w:p>
    <w:p w:rsidR="00A718F8" w:rsidRPr="002140B0" w:rsidRDefault="00A718F8" w:rsidP="001B26E9">
      <w:pPr>
        <w:pStyle w:val="a4"/>
        <w:tabs>
          <w:tab w:val="left" w:pos="540"/>
          <w:tab w:val="left" w:pos="720"/>
        </w:tabs>
        <w:spacing w:line="240" w:lineRule="auto"/>
        <w:ind w:leftChars="1299" w:left="3118"/>
        <w:rPr>
          <w:bCs w:val="0"/>
          <w:sz w:val="20"/>
        </w:rPr>
      </w:pPr>
      <w:r w:rsidRPr="002140B0">
        <w:rPr>
          <w:rFonts w:hint="eastAsia"/>
          <w:bCs w:val="0"/>
          <w:sz w:val="20"/>
        </w:rPr>
        <w:t>財政部</w:t>
      </w:r>
      <w:r w:rsidR="00CA57DF" w:rsidRPr="00937A02">
        <w:rPr>
          <w:rFonts w:hint="eastAsia"/>
          <w:bCs w:val="0"/>
          <w:color w:val="FFFFFF" w:themeColor="background1"/>
          <w:sz w:val="20"/>
        </w:rPr>
        <w:t>0</w:t>
      </w:r>
      <w:r w:rsidRPr="002140B0">
        <w:rPr>
          <w:rFonts w:hint="eastAsia"/>
          <w:bCs w:val="0"/>
          <w:sz w:val="20"/>
        </w:rPr>
        <w:t>98年</w:t>
      </w:r>
      <w:r w:rsidR="00160F9D" w:rsidRPr="00937A02">
        <w:rPr>
          <w:rFonts w:hint="eastAsia"/>
          <w:bCs w:val="0"/>
          <w:color w:val="FFFFFF" w:themeColor="background1"/>
          <w:sz w:val="20"/>
        </w:rPr>
        <w:t>0</w:t>
      </w:r>
      <w:r w:rsidRPr="002140B0">
        <w:rPr>
          <w:rFonts w:hint="eastAsia"/>
          <w:bCs w:val="0"/>
          <w:sz w:val="20"/>
        </w:rPr>
        <w:t>7月</w:t>
      </w:r>
      <w:r w:rsidR="00CA57DF" w:rsidRPr="002140B0">
        <w:rPr>
          <w:rFonts w:hint="eastAsia"/>
          <w:bCs w:val="0"/>
          <w:sz w:val="20"/>
        </w:rPr>
        <w:t>31</w:t>
      </w:r>
      <w:r w:rsidRPr="002140B0">
        <w:rPr>
          <w:rFonts w:hint="eastAsia"/>
          <w:bCs w:val="0"/>
          <w:sz w:val="20"/>
        </w:rPr>
        <w:t>日台</w:t>
      </w:r>
      <w:proofErr w:type="gramStart"/>
      <w:r w:rsidRPr="002140B0">
        <w:rPr>
          <w:rFonts w:hint="eastAsia"/>
          <w:bCs w:val="0"/>
          <w:sz w:val="20"/>
        </w:rPr>
        <w:t>財產改字第09850003661號</w:t>
      </w:r>
      <w:proofErr w:type="gramEnd"/>
      <w:r w:rsidRPr="002140B0">
        <w:rPr>
          <w:rFonts w:hint="eastAsia"/>
          <w:bCs w:val="0"/>
          <w:sz w:val="20"/>
        </w:rPr>
        <w:t>函核定修正</w:t>
      </w:r>
    </w:p>
    <w:p w:rsidR="00A718F8" w:rsidRPr="002140B0" w:rsidRDefault="00A718F8" w:rsidP="001B26E9">
      <w:pPr>
        <w:pStyle w:val="a4"/>
        <w:tabs>
          <w:tab w:val="left" w:pos="540"/>
          <w:tab w:val="left" w:pos="720"/>
        </w:tabs>
        <w:spacing w:line="240" w:lineRule="auto"/>
        <w:ind w:leftChars="1299" w:left="3118"/>
        <w:rPr>
          <w:bCs w:val="0"/>
          <w:sz w:val="20"/>
        </w:rPr>
      </w:pPr>
      <w:r w:rsidRPr="002140B0">
        <w:rPr>
          <w:rFonts w:hint="eastAsia"/>
          <w:sz w:val="20"/>
        </w:rPr>
        <w:t>財政部</w:t>
      </w:r>
      <w:r w:rsidR="00CA57DF" w:rsidRPr="00937A02">
        <w:rPr>
          <w:rFonts w:hint="eastAsia"/>
          <w:color w:val="FFFFFF" w:themeColor="background1"/>
          <w:sz w:val="20"/>
        </w:rPr>
        <w:t>0</w:t>
      </w:r>
      <w:r w:rsidRPr="002140B0">
        <w:rPr>
          <w:rFonts w:hint="eastAsia"/>
          <w:sz w:val="20"/>
        </w:rPr>
        <w:t>99</w:t>
      </w:r>
      <w:r w:rsidRPr="002140B0">
        <w:rPr>
          <w:sz w:val="20"/>
        </w:rPr>
        <w:t>年</w:t>
      </w:r>
      <w:r w:rsidR="00160F9D" w:rsidRPr="00937A02">
        <w:rPr>
          <w:rFonts w:hint="eastAsia"/>
          <w:bCs w:val="0"/>
          <w:color w:val="FFFFFF" w:themeColor="background1"/>
          <w:sz w:val="20"/>
        </w:rPr>
        <w:t>0</w:t>
      </w:r>
      <w:r w:rsidR="00CA57DF" w:rsidRPr="002140B0">
        <w:rPr>
          <w:rFonts w:hint="eastAsia"/>
          <w:sz w:val="20"/>
        </w:rPr>
        <w:t>9</w:t>
      </w:r>
      <w:r w:rsidRPr="002140B0">
        <w:rPr>
          <w:sz w:val="20"/>
        </w:rPr>
        <w:t>月</w:t>
      </w:r>
      <w:r w:rsidR="00160F9D" w:rsidRPr="00937A02">
        <w:rPr>
          <w:rFonts w:hint="eastAsia"/>
          <w:bCs w:val="0"/>
          <w:color w:val="FFFFFF" w:themeColor="background1"/>
          <w:sz w:val="20"/>
        </w:rPr>
        <w:t>0</w:t>
      </w:r>
      <w:r w:rsidR="00CA57DF" w:rsidRPr="002140B0">
        <w:rPr>
          <w:rFonts w:hint="eastAsia"/>
          <w:sz w:val="20"/>
        </w:rPr>
        <w:t>1</w:t>
      </w:r>
      <w:r w:rsidRPr="002140B0">
        <w:rPr>
          <w:sz w:val="20"/>
        </w:rPr>
        <w:t>日</w:t>
      </w:r>
      <w:r w:rsidRPr="002140B0">
        <w:rPr>
          <w:rFonts w:hint="eastAsia"/>
          <w:bCs w:val="0"/>
          <w:sz w:val="20"/>
        </w:rPr>
        <w:t>台</w:t>
      </w:r>
      <w:proofErr w:type="gramStart"/>
      <w:r w:rsidRPr="002140B0">
        <w:rPr>
          <w:rFonts w:hint="eastAsia"/>
          <w:bCs w:val="0"/>
          <w:sz w:val="20"/>
        </w:rPr>
        <w:t>財產改字第09950003651號</w:t>
      </w:r>
      <w:proofErr w:type="gramEnd"/>
      <w:r w:rsidRPr="002140B0">
        <w:rPr>
          <w:rFonts w:hint="eastAsia"/>
          <w:bCs w:val="0"/>
          <w:sz w:val="20"/>
        </w:rPr>
        <w:t>函</w:t>
      </w:r>
      <w:r w:rsidRPr="002140B0">
        <w:rPr>
          <w:rFonts w:hint="eastAsia"/>
          <w:sz w:val="20"/>
        </w:rPr>
        <w:t>核定</w:t>
      </w:r>
      <w:r w:rsidRPr="002140B0">
        <w:rPr>
          <w:rFonts w:hint="eastAsia"/>
          <w:bCs w:val="0"/>
          <w:sz w:val="20"/>
        </w:rPr>
        <w:t>修正</w:t>
      </w:r>
    </w:p>
    <w:p w:rsidR="00A718F8" w:rsidRPr="002140B0" w:rsidRDefault="00A718F8" w:rsidP="001B26E9">
      <w:pPr>
        <w:pStyle w:val="a4"/>
        <w:tabs>
          <w:tab w:val="left" w:pos="540"/>
          <w:tab w:val="left" w:pos="720"/>
        </w:tabs>
        <w:spacing w:line="240" w:lineRule="auto"/>
        <w:ind w:leftChars="1299" w:left="3118"/>
        <w:rPr>
          <w:sz w:val="20"/>
        </w:rPr>
      </w:pPr>
      <w:r w:rsidRPr="002140B0">
        <w:rPr>
          <w:rFonts w:hint="eastAsia"/>
          <w:sz w:val="20"/>
        </w:rPr>
        <w:t>財政部103</w:t>
      </w:r>
      <w:r w:rsidRPr="002140B0">
        <w:rPr>
          <w:sz w:val="20"/>
        </w:rPr>
        <w:t>年</w:t>
      </w:r>
      <w:r w:rsidRPr="002140B0">
        <w:rPr>
          <w:rFonts w:hint="eastAsia"/>
          <w:sz w:val="20"/>
        </w:rPr>
        <w:t>12</w:t>
      </w:r>
      <w:r w:rsidRPr="002140B0">
        <w:rPr>
          <w:sz w:val="20"/>
        </w:rPr>
        <w:t>月</w:t>
      </w:r>
      <w:r w:rsidRPr="002140B0">
        <w:rPr>
          <w:rFonts w:hint="eastAsia"/>
          <w:sz w:val="20"/>
        </w:rPr>
        <w:t>24</w:t>
      </w:r>
      <w:r w:rsidRPr="002140B0">
        <w:rPr>
          <w:sz w:val="20"/>
        </w:rPr>
        <w:t>日</w:t>
      </w:r>
      <w:r w:rsidRPr="002140B0">
        <w:rPr>
          <w:rFonts w:hint="eastAsia"/>
          <w:sz w:val="20"/>
        </w:rPr>
        <w:t>台</w:t>
      </w:r>
      <w:proofErr w:type="gramStart"/>
      <w:r w:rsidRPr="002140B0">
        <w:rPr>
          <w:rFonts w:hint="eastAsia"/>
          <w:sz w:val="20"/>
        </w:rPr>
        <w:t>財產改字第</w:t>
      </w:r>
      <w:r w:rsidRPr="002140B0">
        <w:rPr>
          <w:sz w:val="20"/>
        </w:rPr>
        <w:t>10350010580</w:t>
      </w:r>
      <w:r w:rsidRPr="002140B0">
        <w:rPr>
          <w:rFonts w:hint="eastAsia"/>
          <w:sz w:val="20"/>
        </w:rPr>
        <w:t>號</w:t>
      </w:r>
      <w:proofErr w:type="gramEnd"/>
      <w:r w:rsidRPr="002140B0">
        <w:rPr>
          <w:rFonts w:hint="eastAsia"/>
          <w:sz w:val="20"/>
        </w:rPr>
        <w:t>函核定修正</w:t>
      </w:r>
    </w:p>
    <w:p w:rsidR="00A718F8" w:rsidRDefault="00CA57DF" w:rsidP="001B26E9">
      <w:pPr>
        <w:pStyle w:val="a4"/>
        <w:tabs>
          <w:tab w:val="left" w:pos="540"/>
          <w:tab w:val="left" w:pos="720"/>
        </w:tabs>
        <w:spacing w:line="240" w:lineRule="auto"/>
        <w:ind w:leftChars="1299" w:left="3118"/>
        <w:rPr>
          <w:bCs w:val="0"/>
          <w:sz w:val="20"/>
        </w:rPr>
      </w:pPr>
      <w:bookmarkStart w:id="0" w:name="_Hlk164861863"/>
      <w:r w:rsidRPr="002140B0">
        <w:rPr>
          <w:rFonts w:hint="eastAsia"/>
          <w:sz w:val="20"/>
        </w:rPr>
        <w:t>財政部</w:t>
      </w:r>
      <w:r w:rsidR="00160F9D" w:rsidRPr="002140B0">
        <w:rPr>
          <w:rFonts w:hint="eastAsia"/>
          <w:sz w:val="20"/>
        </w:rPr>
        <w:t>108</w:t>
      </w:r>
      <w:r w:rsidRPr="002140B0">
        <w:rPr>
          <w:sz w:val="20"/>
        </w:rPr>
        <w:t>年</w:t>
      </w:r>
      <w:r w:rsidR="00160F9D" w:rsidRPr="00937A02">
        <w:rPr>
          <w:rFonts w:hint="eastAsia"/>
          <w:bCs w:val="0"/>
          <w:color w:val="FFFFFF" w:themeColor="background1"/>
          <w:sz w:val="20"/>
        </w:rPr>
        <w:t>0</w:t>
      </w:r>
      <w:r w:rsidR="00160F9D" w:rsidRPr="002140B0">
        <w:rPr>
          <w:rFonts w:hint="eastAsia"/>
          <w:sz w:val="20"/>
        </w:rPr>
        <w:t>7</w:t>
      </w:r>
      <w:r w:rsidRPr="002140B0">
        <w:rPr>
          <w:sz w:val="20"/>
        </w:rPr>
        <w:t>月</w:t>
      </w:r>
      <w:r w:rsidR="00160F9D" w:rsidRPr="002140B0">
        <w:rPr>
          <w:rFonts w:hint="eastAsia"/>
          <w:sz w:val="20"/>
        </w:rPr>
        <w:t>1</w:t>
      </w:r>
      <w:r w:rsidR="004312CD">
        <w:rPr>
          <w:rFonts w:hint="eastAsia"/>
          <w:sz w:val="20"/>
        </w:rPr>
        <w:t>5</w:t>
      </w:r>
      <w:r w:rsidRPr="002140B0">
        <w:rPr>
          <w:sz w:val="20"/>
        </w:rPr>
        <w:t>日</w:t>
      </w:r>
      <w:r w:rsidRPr="002140B0">
        <w:rPr>
          <w:rFonts w:hint="eastAsia"/>
          <w:sz w:val="20"/>
        </w:rPr>
        <w:t>台</w:t>
      </w:r>
      <w:proofErr w:type="gramStart"/>
      <w:r w:rsidRPr="002140B0">
        <w:rPr>
          <w:rFonts w:hint="eastAsia"/>
          <w:sz w:val="20"/>
        </w:rPr>
        <w:t>財產</w:t>
      </w:r>
      <w:r w:rsidRPr="002140B0">
        <w:rPr>
          <w:rFonts w:hint="eastAsia"/>
          <w:bCs w:val="0"/>
          <w:sz w:val="20"/>
        </w:rPr>
        <w:t>改字第</w:t>
      </w:r>
      <w:r w:rsidR="00160F9D" w:rsidRPr="002140B0">
        <w:rPr>
          <w:rFonts w:hint="eastAsia"/>
          <w:bCs w:val="0"/>
          <w:sz w:val="20"/>
        </w:rPr>
        <w:t>10800176790</w:t>
      </w:r>
      <w:r w:rsidRPr="002140B0">
        <w:rPr>
          <w:rFonts w:hint="eastAsia"/>
          <w:bCs w:val="0"/>
          <w:sz w:val="20"/>
        </w:rPr>
        <w:t>號</w:t>
      </w:r>
      <w:proofErr w:type="gramEnd"/>
      <w:r w:rsidRPr="002140B0">
        <w:rPr>
          <w:rFonts w:hint="eastAsia"/>
          <w:bCs w:val="0"/>
          <w:sz w:val="20"/>
        </w:rPr>
        <w:t>函核定修正</w:t>
      </w:r>
      <w:bookmarkEnd w:id="0"/>
    </w:p>
    <w:p w:rsidR="00AD1C2F" w:rsidRPr="002140B0" w:rsidRDefault="00AD1C2F" w:rsidP="001B26E9">
      <w:pPr>
        <w:pStyle w:val="a4"/>
        <w:tabs>
          <w:tab w:val="left" w:pos="540"/>
          <w:tab w:val="left" w:pos="720"/>
        </w:tabs>
        <w:spacing w:line="240" w:lineRule="auto"/>
        <w:ind w:leftChars="1299" w:left="3118"/>
        <w:rPr>
          <w:bCs w:val="0"/>
          <w:sz w:val="20"/>
        </w:rPr>
      </w:pPr>
      <w:r w:rsidRPr="002140B0">
        <w:rPr>
          <w:rFonts w:hint="eastAsia"/>
          <w:sz w:val="20"/>
        </w:rPr>
        <w:t>財政部</w:t>
      </w:r>
      <w:r w:rsidR="00B1503A">
        <w:rPr>
          <w:rFonts w:hint="eastAsia"/>
          <w:sz w:val="20"/>
        </w:rPr>
        <w:t>113</w:t>
      </w:r>
      <w:r w:rsidRPr="002140B0">
        <w:rPr>
          <w:sz w:val="20"/>
        </w:rPr>
        <w:t>年</w:t>
      </w:r>
      <w:r w:rsidR="00243F7A">
        <w:rPr>
          <w:rFonts w:hint="eastAsia"/>
          <w:sz w:val="20"/>
        </w:rPr>
        <w:t xml:space="preserve">  </w:t>
      </w:r>
      <w:r w:rsidR="00B1503A">
        <w:rPr>
          <w:rFonts w:hint="eastAsia"/>
          <w:sz w:val="20"/>
        </w:rPr>
        <w:t>5</w:t>
      </w:r>
      <w:r w:rsidRPr="002140B0">
        <w:rPr>
          <w:sz w:val="20"/>
        </w:rPr>
        <w:t>月</w:t>
      </w:r>
      <w:r w:rsidR="00243F7A">
        <w:rPr>
          <w:rFonts w:hint="eastAsia"/>
          <w:sz w:val="20"/>
        </w:rPr>
        <w:t xml:space="preserve"> </w:t>
      </w:r>
      <w:r w:rsidR="00B1503A">
        <w:rPr>
          <w:rFonts w:hint="eastAsia"/>
          <w:sz w:val="20"/>
        </w:rPr>
        <w:t>9</w:t>
      </w:r>
      <w:r w:rsidRPr="002140B0">
        <w:rPr>
          <w:sz w:val="20"/>
        </w:rPr>
        <w:t>日</w:t>
      </w:r>
      <w:r w:rsidRPr="002140B0">
        <w:rPr>
          <w:rFonts w:hint="eastAsia"/>
          <w:sz w:val="20"/>
        </w:rPr>
        <w:t>台</w:t>
      </w:r>
      <w:proofErr w:type="gramStart"/>
      <w:r w:rsidRPr="002140B0">
        <w:rPr>
          <w:rFonts w:hint="eastAsia"/>
          <w:sz w:val="20"/>
        </w:rPr>
        <w:t>財產</w:t>
      </w:r>
      <w:r w:rsidRPr="002140B0">
        <w:rPr>
          <w:rFonts w:hint="eastAsia"/>
          <w:bCs w:val="0"/>
          <w:sz w:val="20"/>
        </w:rPr>
        <w:t>改字第</w:t>
      </w:r>
      <w:r w:rsidR="00B1503A">
        <w:rPr>
          <w:rFonts w:hint="eastAsia"/>
          <w:bCs w:val="0"/>
          <w:sz w:val="20"/>
        </w:rPr>
        <w:t>11350001550</w:t>
      </w:r>
      <w:r w:rsidRPr="002140B0">
        <w:rPr>
          <w:rFonts w:hint="eastAsia"/>
          <w:bCs w:val="0"/>
          <w:sz w:val="20"/>
        </w:rPr>
        <w:t>號</w:t>
      </w:r>
      <w:proofErr w:type="gramEnd"/>
      <w:r w:rsidRPr="002140B0">
        <w:rPr>
          <w:rFonts w:hint="eastAsia"/>
          <w:bCs w:val="0"/>
          <w:sz w:val="20"/>
        </w:rPr>
        <w:t>函核定修正</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壹、計畫緣起</w:t>
      </w:r>
      <w:bookmarkStart w:id="1" w:name="_GoBack"/>
      <w:bookmarkEnd w:id="1"/>
    </w:p>
    <w:p w:rsidR="000C3AD8" w:rsidRPr="002140B0" w:rsidRDefault="000C3AD8" w:rsidP="00C32BC4">
      <w:pPr>
        <w:pStyle w:val="a4"/>
        <w:numPr>
          <w:ilvl w:val="0"/>
          <w:numId w:val="3"/>
        </w:numPr>
        <w:snapToGrid/>
        <w:ind w:left="850" w:hanging="680"/>
        <w:rPr>
          <w:bCs w:val="0"/>
          <w:sz w:val="28"/>
          <w:szCs w:val="28"/>
        </w:rPr>
      </w:pPr>
      <w:r w:rsidRPr="002140B0">
        <w:rPr>
          <w:rFonts w:hint="eastAsia"/>
          <w:bCs w:val="0"/>
          <w:sz w:val="28"/>
          <w:szCs w:val="28"/>
        </w:rPr>
        <w:t>依國有財產法第47條規定，非公用財產類不動產，得依法改良利用。財政部國有財產署（下稱國產署）得以委託、合作或信託方式，配合區域計畫、都市計畫辦理其他非興建房屋之事業。國產署為積極處理國有非公用土地（下稱國有土地），提高利用效率，達到有產</w:t>
      </w:r>
      <w:proofErr w:type="gramStart"/>
      <w:r w:rsidRPr="002140B0">
        <w:rPr>
          <w:rFonts w:hint="eastAsia"/>
          <w:bCs w:val="0"/>
          <w:sz w:val="28"/>
          <w:szCs w:val="28"/>
        </w:rPr>
        <w:t>不</w:t>
      </w:r>
      <w:proofErr w:type="gramEnd"/>
      <w:r w:rsidRPr="002140B0">
        <w:rPr>
          <w:rFonts w:hint="eastAsia"/>
          <w:bCs w:val="0"/>
          <w:sz w:val="28"/>
          <w:szCs w:val="28"/>
        </w:rPr>
        <w:t>閒置之目標，已將加強辦理國有土地之改良利用，列為施政重點事項之一。</w:t>
      </w:r>
    </w:p>
    <w:p w:rsidR="000C3AD8" w:rsidRPr="002140B0" w:rsidRDefault="000C3AD8" w:rsidP="00C32BC4">
      <w:pPr>
        <w:pStyle w:val="a4"/>
        <w:numPr>
          <w:ilvl w:val="0"/>
          <w:numId w:val="3"/>
        </w:numPr>
        <w:snapToGrid/>
        <w:ind w:left="850" w:hanging="680"/>
        <w:rPr>
          <w:bCs w:val="0"/>
          <w:sz w:val="28"/>
          <w:szCs w:val="28"/>
        </w:rPr>
      </w:pPr>
      <w:r w:rsidRPr="002140B0">
        <w:rPr>
          <w:rFonts w:hint="eastAsia"/>
          <w:bCs w:val="0"/>
          <w:sz w:val="28"/>
          <w:szCs w:val="28"/>
        </w:rPr>
        <w:t>為提升國有土地在開發利用前之效率，增加國庫收益，及協助紓解市區停車需求，改善都市景觀，並避免國有土地被占用，得</w:t>
      </w:r>
      <w:proofErr w:type="gramStart"/>
      <w:r w:rsidRPr="002140B0">
        <w:rPr>
          <w:rFonts w:hint="eastAsia"/>
          <w:bCs w:val="0"/>
          <w:sz w:val="28"/>
          <w:szCs w:val="28"/>
        </w:rPr>
        <w:t>擇定無處分</w:t>
      </w:r>
      <w:proofErr w:type="gramEnd"/>
      <w:r w:rsidRPr="002140B0">
        <w:rPr>
          <w:rFonts w:hint="eastAsia"/>
          <w:bCs w:val="0"/>
          <w:sz w:val="28"/>
          <w:szCs w:val="28"/>
        </w:rPr>
        <w:t>、利用計畫之適當國有土地，辦理設置平面式收費臨時路外停車場。</w:t>
      </w:r>
    </w:p>
    <w:p w:rsidR="000C3AD8" w:rsidRPr="002140B0" w:rsidRDefault="000C3AD8" w:rsidP="00C32BC4">
      <w:pPr>
        <w:pStyle w:val="a4"/>
        <w:numPr>
          <w:ilvl w:val="0"/>
          <w:numId w:val="3"/>
        </w:numPr>
        <w:snapToGrid/>
        <w:ind w:left="850" w:hanging="680"/>
        <w:rPr>
          <w:bCs w:val="0"/>
          <w:sz w:val="28"/>
          <w:szCs w:val="28"/>
        </w:rPr>
      </w:pPr>
      <w:r w:rsidRPr="002140B0">
        <w:rPr>
          <w:rFonts w:hint="eastAsia"/>
          <w:bCs w:val="0"/>
          <w:sz w:val="28"/>
          <w:szCs w:val="28"/>
        </w:rPr>
        <w:t>依國有財產法施行細則第48條之1，國產署辦理其他非興建房屋之事業，得經財政部核准，指定由具有專業能力之政府機關或公營事業機構為之。為通案協助解決地方停車空間不足問題，由國產署所屬分署（下稱執行機關），委託具有專業能力之各級政府機關或公營事業機構（下稱受託機關），共同辦理設置停車場，</w:t>
      </w:r>
      <w:proofErr w:type="gramStart"/>
      <w:r w:rsidRPr="002140B0">
        <w:rPr>
          <w:rFonts w:hint="eastAsia"/>
          <w:bCs w:val="0"/>
          <w:sz w:val="28"/>
          <w:szCs w:val="28"/>
        </w:rPr>
        <w:t>爰</w:t>
      </w:r>
      <w:proofErr w:type="gramEnd"/>
      <w:r w:rsidRPr="002140B0">
        <w:rPr>
          <w:rFonts w:hint="eastAsia"/>
          <w:bCs w:val="0"/>
          <w:sz w:val="28"/>
          <w:szCs w:val="28"/>
        </w:rPr>
        <w:t>依同施行細則第48條規定，訂定本計畫，俾據以執行。</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貳、計畫依據</w:t>
      </w:r>
    </w:p>
    <w:p w:rsidR="000C3AD8" w:rsidRPr="002140B0" w:rsidRDefault="000C3AD8" w:rsidP="00C32BC4">
      <w:pPr>
        <w:pStyle w:val="a4"/>
        <w:numPr>
          <w:ilvl w:val="0"/>
          <w:numId w:val="4"/>
        </w:numPr>
        <w:snapToGrid/>
        <w:ind w:left="850" w:hanging="680"/>
        <w:rPr>
          <w:bCs w:val="0"/>
          <w:sz w:val="28"/>
          <w:szCs w:val="28"/>
        </w:rPr>
      </w:pPr>
      <w:r w:rsidRPr="002140B0">
        <w:rPr>
          <w:rFonts w:hint="eastAsia"/>
          <w:bCs w:val="0"/>
          <w:sz w:val="28"/>
          <w:szCs w:val="28"/>
        </w:rPr>
        <w:t>國有財產法第47條第2項第3款。</w:t>
      </w:r>
    </w:p>
    <w:p w:rsidR="000C3AD8" w:rsidRPr="002140B0" w:rsidRDefault="000C3AD8" w:rsidP="00C32BC4">
      <w:pPr>
        <w:pStyle w:val="a4"/>
        <w:numPr>
          <w:ilvl w:val="0"/>
          <w:numId w:val="4"/>
        </w:numPr>
        <w:snapToGrid/>
        <w:ind w:left="850" w:hanging="680"/>
        <w:rPr>
          <w:bCs w:val="0"/>
          <w:sz w:val="28"/>
          <w:szCs w:val="28"/>
        </w:rPr>
      </w:pPr>
      <w:r w:rsidRPr="002140B0">
        <w:rPr>
          <w:rFonts w:hint="eastAsia"/>
          <w:bCs w:val="0"/>
          <w:sz w:val="28"/>
          <w:szCs w:val="28"/>
        </w:rPr>
        <w:t>國有財產法施行細則第48條、第48條之1、第48條之3。</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lastRenderedPageBreak/>
        <w:t>叁、計畫範圍及土地權利狀況</w:t>
      </w:r>
    </w:p>
    <w:p w:rsidR="000C3AD8" w:rsidRPr="002140B0" w:rsidRDefault="000C3AD8" w:rsidP="00C32BC4">
      <w:pPr>
        <w:pStyle w:val="a4"/>
        <w:numPr>
          <w:ilvl w:val="0"/>
          <w:numId w:val="5"/>
        </w:numPr>
        <w:snapToGrid/>
        <w:ind w:left="850" w:hanging="680"/>
        <w:rPr>
          <w:bCs w:val="0"/>
          <w:sz w:val="28"/>
          <w:szCs w:val="28"/>
        </w:rPr>
      </w:pPr>
      <w:r w:rsidRPr="002140B0">
        <w:rPr>
          <w:rFonts w:hint="eastAsia"/>
          <w:bCs w:val="0"/>
          <w:sz w:val="28"/>
          <w:szCs w:val="28"/>
        </w:rPr>
        <w:t>經執行機關同意與受託機關共同辦理設置停車場之國有土地，納入本計畫執行。</w:t>
      </w:r>
    </w:p>
    <w:p w:rsidR="000C3AD8" w:rsidRPr="002140B0" w:rsidRDefault="000C3AD8" w:rsidP="00C32BC4">
      <w:pPr>
        <w:pStyle w:val="a4"/>
        <w:numPr>
          <w:ilvl w:val="0"/>
          <w:numId w:val="5"/>
        </w:numPr>
        <w:snapToGrid/>
        <w:ind w:left="850" w:hanging="680"/>
        <w:rPr>
          <w:bCs w:val="0"/>
          <w:sz w:val="28"/>
          <w:szCs w:val="28"/>
        </w:rPr>
      </w:pPr>
      <w:r w:rsidRPr="002140B0">
        <w:rPr>
          <w:rFonts w:hint="eastAsia"/>
          <w:bCs w:val="0"/>
          <w:sz w:val="28"/>
          <w:szCs w:val="28"/>
        </w:rPr>
        <w:t>權利範圍：各停車場範圍內國有土地之全部。</w:t>
      </w:r>
    </w:p>
    <w:p w:rsidR="000C3AD8" w:rsidRPr="002140B0" w:rsidRDefault="000C3AD8" w:rsidP="00C32BC4">
      <w:pPr>
        <w:pStyle w:val="a4"/>
        <w:numPr>
          <w:ilvl w:val="0"/>
          <w:numId w:val="5"/>
        </w:numPr>
        <w:snapToGrid/>
        <w:ind w:left="850" w:hanging="680"/>
        <w:rPr>
          <w:bCs w:val="0"/>
          <w:sz w:val="28"/>
          <w:szCs w:val="28"/>
        </w:rPr>
      </w:pPr>
      <w:r w:rsidRPr="002140B0">
        <w:rPr>
          <w:rFonts w:hint="eastAsia"/>
          <w:bCs w:val="0"/>
          <w:sz w:val="28"/>
          <w:szCs w:val="28"/>
        </w:rPr>
        <w:t>納入本計畫執行之國有土地，經執行機關與受託機關簽訂契約後，如需</w:t>
      </w:r>
      <w:proofErr w:type="gramStart"/>
      <w:r w:rsidRPr="002140B0">
        <w:rPr>
          <w:rFonts w:hint="eastAsia"/>
          <w:bCs w:val="0"/>
          <w:sz w:val="28"/>
          <w:szCs w:val="28"/>
        </w:rPr>
        <w:t>減列標的</w:t>
      </w:r>
      <w:proofErr w:type="gramEnd"/>
      <w:r w:rsidRPr="002140B0">
        <w:rPr>
          <w:rFonts w:hint="eastAsia"/>
          <w:bCs w:val="0"/>
          <w:sz w:val="28"/>
          <w:szCs w:val="28"/>
        </w:rPr>
        <w:t>或增加毗鄰之標的，得經雙方協議以換文方式同意辦理。</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肆、計畫目標</w:t>
      </w:r>
    </w:p>
    <w:p w:rsidR="000C3AD8" w:rsidRPr="002140B0" w:rsidRDefault="000C3AD8" w:rsidP="00C32BC4">
      <w:pPr>
        <w:pStyle w:val="a4"/>
        <w:numPr>
          <w:ilvl w:val="0"/>
          <w:numId w:val="6"/>
        </w:numPr>
        <w:snapToGrid/>
        <w:ind w:left="850" w:hanging="680"/>
        <w:rPr>
          <w:bCs w:val="0"/>
          <w:sz w:val="28"/>
          <w:szCs w:val="28"/>
        </w:rPr>
      </w:pPr>
      <w:r w:rsidRPr="002140B0">
        <w:rPr>
          <w:rFonts w:hint="eastAsia"/>
          <w:bCs w:val="0"/>
          <w:sz w:val="28"/>
          <w:szCs w:val="28"/>
        </w:rPr>
        <w:t>國有土地開發前之過渡時期充分利用，以提升管理績效，增加國庫收入。</w:t>
      </w:r>
    </w:p>
    <w:p w:rsidR="000C3AD8" w:rsidRPr="002140B0" w:rsidRDefault="000C3AD8" w:rsidP="00C32BC4">
      <w:pPr>
        <w:pStyle w:val="a4"/>
        <w:numPr>
          <w:ilvl w:val="0"/>
          <w:numId w:val="6"/>
        </w:numPr>
        <w:snapToGrid/>
        <w:ind w:left="850" w:hanging="680"/>
        <w:rPr>
          <w:bCs w:val="0"/>
          <w:sz w:val="28"/>
          <w:szCs w:val="28"/>
        </w:rPr>
      </w:pPr>
      <w:r w:rsidRPr="002140B0">
        <w:rPr>
          <w:rFonts w:hint="eastAsia"/>
          <w:bCs w:val="0"/>
          <w:sz w:val="28"/>
          <w:szCs w:val="28"/>
        </w:rPr>
        <w:t>避免國有閒置土地被非法占用，進而消除髒亂，解決國有閒置土地之管理問題，並提高土地價值。</w:t>
      </w:r>
    </w:p>
    <w:p w:rsidR="000C3AD8" w:rsidRPr="002140B0" w:rsidRDefault="000C3AD8" w:rsidP="00C32BC4">
      <w:pPr>
        <w:pStyle w:val="a4"/>
        <w:numPr>
          <w:ilvl w:val="0"/>
          <w:numId w:val="6"/>
        </w:numPr>
        <w:snapToGrid/>
        <w:ind w:left="850" w:hanging="680"/>
        <w:rPr>
          <w:bCs w:val="0"/>
          <w:sz w:val="28"/>
          <w:szCs w:val="28"/>
        </w:rPr>
      </w:pPr>
      <w:r w:rsidRPr="002140B0">
        <w:rPr>
          <w:rFonts w:hint="eastAsia"/>
          <w:bCs w:val="0"/>
          <w:sz w:val="28"/>
          <w:szCs w:val="28"/>
        </w:rPr>
        <w:t>配合地方需要，以紓解停車需求，協助解決交通問題。</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伍、土地使用現況及利用管制規定</w:t>
      </w:r>
    </w:p>
    <w:p w:rsidR="000C3AD8" w:rsidRPr="002140B0" w:rsidRDefault="000C3AD8" w:rsidP="00C32BC4">
      <w:pPr>
        <w:pStyle w:val="a4"/>
        <w:numPr>
          <w:ilvl w:val="0"/>
          <w:numId w:val="7"/>
        </w:numPr>
        <w:snapToGrid/>
        <w:ind w:left="850" w:hanging="680"/>
        <w:rPr>
          <w:bCs w:val="0"/>
          <w:sz w:val="28"/>
          <w:szCs w:val="28"/>
        </w:rPr>
      </w:pPr>
      <w:r w:rsidRPr="002140B0">
        <w:rPr>
          <w:rFonts w:hint="eastAsia"/>
          <w:bCs w:val="0"/>
          <w:sz w:val="28"/>
          <w:szCs w:val="28"/>
        </w:rPr>
        <w:t>土地使用現況：本計畫範圍內選定之停車場設置地點，以依停車場法規定得設置平面式臨時路外停車場之國有土地為原則。</w:t>
      </w:r>
    </w:p>
    <w:p w:rsidR="000C3AD8" w:rsidRPr="002140B0" w:rsidRDefault="001B32DB" w:rsidP="00C32BC4">
      <w:pPr>
        <w:pStyle w:val="a4"/>
        <w:numPr>
          <w:ilvl w:val="0"/>
          <w:numId w:val="7"/>
        </w:numPr>
        <w:snapToGrid/>
        <w:ind w:left="850" w:hanging="680"/>
        <w:rPr>
          <w:bCs w:val="0"/>
          <w:sz w:val="28"/>
          <w:szCs w:val="28"/>
        </w:rPr>
      </w:pPr>
      <w:r w:rsidRPr="001B32DB">
        <w:rPr>
          <w:rFonts w:hint="eastAsia"/>
          <w:bCs w:val="0"/>
          <w:sz w:val="28"/>
          <w:szCs w:val="28"/>
        </w:rPr>
        <w:t>利用管制規定：依停車場法第11 條、第 24 條、第 26 條、利用空地申請設置臨時路外停車場辦法及有關規定辦理。</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陸、辦理方式與程序</w:t>
      </w:r>
    </w:p>
    <w:p w:rsidR="000C3AD8" w:rsidRPr="002140B0" w:rsidRDefault="000C3AD8" w:rsidP="00C32BC4">
      <w:pPr>
        <w:pStyle w:val="a4"/>
        <w:numPr>
          <w:ilvl w:val="0"/>
          <w:numId w:val="8"/>
        </w:numPr>
        <w:snapToGrid/>
        <w:ind w:left="850" w:hanging="680"/>
        <w:rPr>
          <w:bCs w:val="0"/>
          <w:sz w:val="28"/>
          <w:szCs w:val="28"/>
        </w:rPr>
      </w:pPr>
      <w:r w:rsidRPr="002140B0">
        <w:rPr>
          <w:rFonts w:hint="eastAsia"/>
          <w:bCs w:val="0"/>
          <w:sz w:val="28"/>
          <w:szCs w:val="28"/>
        </w:rPr>
        <w:t>辦理方式：執行機關提供國有土地，受託機關負責規劃停車場，以出租方式</w:t>
      </w:r>
      <w:proofErr w:type="gramStart"/>
      <w:r w:rsidRPr="002140B0">
        <w:rPr>
          <w:rFonts w:hint="eastAsia"/>
          <w:bCs w:val="0"/>
          <w:sz w:val="28"/>
          <w:szCs w:val="28"/>
        </w:rPr>
        <w:t>公開招選廠商</w:t>
      </w:r>
      <w:proofErr w:type="gramEnd"/>
      <w:r w:rsidRPr="002140B0">
        <w:rPr>
          <w:rFonts w:hint="eastAsia"/>
          <w:bCs w:val="0"/>
          <w:sz w:val="28"/>
          <w:szCs w:val="28"/>
        </w:rPr>
        <w:t>投資，並與廠商簽訂租賃契約（下稱租約），及履約管理等事項。雙方按約定比例分收租金或其他收益。</w:t>
      </w:r>
    </w:p>
    <w:p w:rsidR="000C3AD8" w:rsidRPr="002140B0" w:rsidRDefault="000C3AD8" w:rsidP="00C32BC4">
      <w:pPr>
        <w:pStyle w:val="a4"/>
        <w:numPr>
          <w:ilvl w:val="0"/>
          <w:numId w:val="8"/>
        </w:numPr>
        <w:snapToGrid/>
        <w:ind w:left="850" w:hanging="680"/>
        <w:rPr>
          <w:bCs w:val="0"/>
          <w:sz w:val="28"/>
          <w:szCs w:val="28"/>
        </w:rPr>
      </w:pPr>
      <w:r w:rsidRPr="002140B0">
        <w:rPr>
          <w:rFonts w:hint="eastAsia"/>
          <w:bCs w:val="0"/>
          <w:sz w:val="28"/>
          <w:szCs w:val="28"/>
        </w:rPr>
        <w:t>辦理程序：</w:t>
      </w:r>
    </w:p>
    <w:p w:rsidR="000C3AD8" w:rsidRPr="002140B0" w:rsidRDefault="000C3AD8" w:rsidP="00C32BC4">
      <w:pPr>
        <w:pStyle w:val="a4"/>
        <w:numPr>
          <w:ilvl w:val="1"/>
          <w:numId w:val="1"/>
        </w:numPr>
        <w:tabs>
          <w:tab w:val="clear" w:pos="960"/>
          <w:tab w:val="num" w:pos="1080"/>
        </w:tabs>
        <w:ind w:left="1106" w:rightChars="30" w:right="72" w:hanging="822"/>
        <w:rPr>
          <w:bCs w:val="0"/>
          <w:sz w:val="28"/>
          <w:szCs w:val="28"/>
        </w:rPr>
      </w:pPr>
      <w:r w:rsidRPr="002140B0">
        <w:rPr>
          <w:rFonts w:hint="eastAsia"/>
          <w:bCs w:val="0"/>
          <w:sz w:val="28"/>
          <w:szCs w:val="28"/>
        </w:rPr>
        <w:t>受託機關就有意受託辦理設置停車場之國有土地，應提出評估表，徵詢執行機關意見。</w:t>
      </w:r>
    </w:p>
    <w:p w:rsidR="000C3AD8" w:rsidRPr="002140B0" w:rsidRDefault="000C3AD8" w:rsidP="00C32BC4">
      <w:pPr>
        <w:pStyle w:val="a4"/>
        <w:numPr>
          <w:ilvl w:val="1"/>
          <w:numId w:val="1"/>
        </w:numPr>
        <w:tabs>
          <w:tab w:val="clear" w:pos="960"/>
          <w:tab w:val="num" w:pos="1080"/>
        </w:tabs>
        <w:ind w:left="1106" w:rightChars="30" w:right="72" w:hanging="822"/>
        <w:rPr>
          <w:bCs w:val="0"/>
          <w:sz w:val="28"/>
          <w:szCs w:val="28"/>
        </w:rPr>
      </w:pPr>
      <w:r w:rsidRPr="002140B0">
        <w:rPr>
          <w:rFonts w:hint="eastAsia"/>
          <w:bCs w:val="0"/>
          <w:sz w:val="28"/>
          <w:szCs w:val="28"/>
        </w:rPr>
        <w:t>執行機關審認可行者，經雙方現地會</w:t>
      </w:r>
      <w:proofErr w:type="gramStart"/>
      <w:r w:rsidRPr="002140B0">
        <w:rPr>
          <w:rFonts w:hint="eastAsia"/>
          <w:bCs w:val="0"/>
          <w:sz w:val="28"/>
          <w:szCs w:val="28"/>
        </w:rPr>
        <w:t>勘</w:t>
      </w:r>
      <w:proofErr w:type="gramEnd"/>
      <w:r w:rsidRPr="002140B0">
        <w:rPr>
          <w:rFonts w:hint="eastAsia"/>
          <w:bCs w:val="0"/>
          <w:sz w:val="28"/>
          <w:szCs w:val="28"/>
        </w:rPr>
        <w:t>確認後，得同意依本計畫辦理。</w:t>
      </w:r>
    </w:p>
    <w:p w:rsidR="000C3AD8" w:rsidRPr="002140B0" w:rsidRDefault="000C3AD8" w:rsidP="00C32BC4">
      <w:pPr>
        <w:pStyle w:val="a4"/>
        <w:numPr>
          <w:ilvl w:val="1"/>
          <w:numId w:val="1"/>
        </w:numPr>
        <w:tabs>
          <w:tab w:val="clear" w:pos="960"/>
          <w:tab w:val="num" w:pos="1080"/>
        </w:tabs>
        <w:ind w:left="1106" w:rightChars="30" w:right="72" w:hanging="822"/>
        <w:rPr>
          <w:bCs w:val="0"/>
          <w:sz w:val="28"/>
          <w:szCs w:val="28"/>
        </w:rPr>
      </w:pPr>
      <w:r w:rsidRPr="002140B0">
        <w:rPr>
          <w:rFonts w:hint="eastAsia"/>
          <w:bCs w:val="0"/>
          <w:sz w:val="28"/>
          <w:szCs w:val="28"/>
        </w:rPr>
        <w:t>經執行機關同意辦理設置停車場之國有土地，應按每處停車場分</w:t>
      </w:r>
      <w:r w:rsidRPr="002140B0">
        <w:rPr>
          <w:rFonts w:hint="eastAsia"/>
          <w:bCs w:val="0"/>
          <w:sz w:val="28"/>
          <w:szCs w:val="28"/>
        </w:rPr>
        <w:lastRenderedPageBreak/>
        <w:t>別簽訂委託辦理停車場契約（下稱委託契約）。</w:t>
      </w:r>
    </w:p>
    <w:p w:rsidR="000C3AD8" w:rsidRPr="002140B0" w:rsidRDefault="000C3AD8" w:rsidP="00C32BC4">
      <w:pPr>
        <w:pStyle w:val="a4"/>
        <w:numPr>
          <w:ilvl w:val="1"/>
          <w:numId w:val="1"/>
        </w:numPr>
        <w:tabs>
          <w:tab w:val="clear" w:pos="960"/>
          <w:tab w:val="num" w:pos="1080"/>
        </w:tabs>
        <w:ind w:left="1106" w:rightChars="30" w:right="72" w:hanging="822"/>
        <w:rPr>
          <w:bCs w:val="0"/>
          <w:sz w:val="28"/>
          <w:szCs w:val="28"/>
        </w:rPr>
      </w:pPr>
      <w:r w:rsidRPr="002140B0">
        <w:rPr>
          <w:rFonts w:hint="eastAsia"/>
          <w:bCs w:val="0"/>
          <w:sz w:val="28"/>
          <w:szCs w:val="28"/>
        </w:rPr>
        <w:t>執行機關應於簽訂委託契約後1個月內點交國有土地予受託機關，並作成點交紀錄及拍照存證。</w:t>
      </w:r>
    </w:p>
    <w:p w:rsidR="000C3AD8" w:rsidRPr="002140B0" w:rsidRDefault="001B32DB" w:rsidP="00C32BC4">
      <w:pPr>
        <w:pStyle w:val="a4"/>
        <w:numPr>
          <w:ilvl w:val="1"/>
          <w:numId w:val="1"/>
        </w:numPr>
        <w:tabs>
          <w:tab w:val="clear" w:pos="960"/>
          <w:tab w:val="num" w:pos="1080"/>
        </w:tabs>
        <w:ind w:left="1106" w:rightChars="30" w:right="72" w:hanging="822"/>
        <w:rPr>
          <w:bCs w:val="0"/>
          <w:sz w:val="28"/>
          <w:szCs w:val="28"/>
        </w:rPr>
      </w:pPr>
      <w:r w:rsidRPr="001B32DB">
        <w:rPr>
          <w:rFonts w:hint="eastAsia"/>
          <w:bCs w:val="0"/>
          <w:sz w:val="28"/>
          <w:szCs w:val="28"/>
        </w:rPr>
        <w:t>受託機關應於簽訂委託契約之日起6個月內，</w:t>
      </w:r>
      <w:proofErr w:type="gramStart"/>
      <w:r w:rsidRPr="001B32DB">
        <w:rPr>
          <w:rFonts w:hint="eastAsia"/>
          <w:bCs w:val="0"/>
          <w:sz w:val="28"/>
          <w:szCs w:val="28"/>
        </w:rPr>
        <w:t>研</w:t>
      </w:r>
      <w:proofErr w:type="gramEnd"/>
      <w:r w:rsidRPr="001B32DB">
        <w:rPr>
          <w:rFonts w:hint="eastAsia"/>
          <w:bCs w:val="0"/>
          <w:sz w:val="28"/>
          <w:szCs w:val="28"/>
        </w:rPr>
        <w:t>擬招商相關文件（含投標須知、租約內容等），經執行機關同意後，辦理公告招商作業及完成招商。如不能依限完成招商，應於期限</w:t>
      </w:r>
      <w:proofErr w:type="gramStart"/>
      <w:r w:rsidRPr="001B32DB">
        <w:rPr>
          <w:rFonts w:hint="eastAsia"/>
          <w:bCs w:val="0"/>
          <w:sz w:val="28"/>
          <w:szCs w:val="28"/>
        </w:rPr>
        <w:t>屆滿前徵得</w:t>
      </w:r>
      <w:proofErr w:type="gramEnd"/>
      <w:r w:rsidRPr="001B32DB">
        <w:rPr>
          <w:rFonts w:hint="eastAsia"/>
          <w:bCs w:val="0"/>
          <w:sz w:val="28"/>
          <w:szCs w:val="28"/>
        </w:rPr>
        <w:t>執行機關同意展延，最長6個月，並以1次為限。完成公開</w:t>
      </w:r>
      <w:proofErr w:type="gramStart"/>
      <w:r w:rsidRPr="001B32DB">
        <w:rPr>
          <w:rFonts w:hint="eastAsia"/>
          <w:bCs w:val="0"/>
          <w:sz w:val="28"/>
          <w:szCs w:val="28"/>
        </w:rPr>
        <w:t>招商前之</w:t>
      </w:r>
      <w:proofErr w:type="gramEnd"/>
      <w:r w:rsidRPr="001B32DB">
        <w:rPr>
          <w:rFonts w:hint="eastAsia"/>
          <w:bCs w:val="0"/>
          <w:sz w:val="28"/>
          <w:szCs w:val="28"/>
        </w:rPr>
        <w:t>過渡時期，受託機關為因應停車迫切需要，得經執行機關同意依停車場法及當地公有停車場收費相關規定辦理提供停車及收費事宜，相關收益並應納入雙方分收比例。</w:t>
      </w:r>
    </w:p>
    <w:p w:rsidR="000C3AD8" w:rsidRPr="002140B0" w:rsidRDefault="000C3AD8" w:rsidP="00C32BC4">
      <w:pPr>
        <w:pStyle w:val="a4"/>
        <w:numPr>
          <w:ilvl w:val="1"/>
          <w:numId w:val="1"/>
        </w:numPr>
        <w:tabs>
          <w:tab w:val="clear" w:pos="960"/>
          <w:tab w:val="num" w:pos="1080"/>
        </w:tabs>
        <w:ind w:left="1106" w:rightChars="30" w:right="72" w:hanging="822"/>
        <w:rPr>
          <w:bCs w:val="0"/>
          <w:sz w:val="28"/>
          <w:szCs w:val="28"/>
        </w:rPr>
      </w:pPr>
      <w:r w:rsidRPr="002140B0">
        <w:rPr>
          <w:rFonts w:hint="eastAsia"/>
          <w:bCs w:val="0"/>
          <w:sz w:val="28"/>
          <w:szCs w:val="28"/>
        </w:rPr>
        <w:t>停車場得由受託機關或廠商負責辦理施設。如由廠商辦理者，受託機關應於招標文件及租約中載明廠商應負責之停車場施設（含整地、工程施設、申請設置等）及負擔施設所需費用，並督導廠商辦理停車場施設。</w:t>
      </w:r>
    </w:p>
    <w:p w:rsidR="000C3AD8" w:rsidRPr="002140B0" w:rsidRDefault="000C3AD8" w:rsidP="00C32BC4">
      <w:pPr>
        <w:pStyle w:val="a4"/>
        <w:numPr>
          <w:ilvl w:val="1"/>
          <w:numId w:val="1"/>
        </w:numPr>
        <w:tabs>
          <w:tab w:val="clear" w:pos="960"/>
          <w:tab w:val="num" w:pos="1080"/>
        </w:tabs>
        <w:ind w:left="1106" w:rightChars="30" w:right="72" w:hanging="822"/>
        <w:rPr>
          <w:bCs w:val="0"/>
          <w:sz w:val="28"/>
          <w:szCs w:val="28"/>
        </w:rPr>
      </w:pPr>
      <w:r w:rsidRPr="002140B0">
        <w:rPr>
          <w:rFonts w:hint="eastAsia"/>
          <w:bCs w:val="0"/>
          <w:sz w:val="28"/>
          <w:szCs w:val="28"/>
        </w:rPr>
        <w:t>租約存續</w:t>
      </w:r>
      <w:proofErr w:type="gramStart"/>
      <w:r w:rsidRPr="002140B0">
        <w:rPr>
          <w:rFonts w:hint="eastAsia"/>
          <w:bCs w:val="0"/>
          <w:sz w:val="28"/>
          <w:szCs w:val="28"/>
        </w:rPr>
        <w:t>期間，</w:t>
      </w:r>
      <w:proofErr w:type="gramEnd"/>
      <w:r w:rsidRPr="002140B0">
        <w:rPr>
          <w:rFonts w:hint="eastAsia"/>
          <w:bCs w:val="0"/>
          <w:sz w:val="28"/>
          <w:szCs w:val="28"/>
        </w:rPr>
        <w:t>受託機關應負責督導廠商經營及場區相關設施維修等履約管理事項。</w:t>
      </w:r>
    </w:p>
    <w:p w:rsidR="000C3AD8" w:rsidRPr="002140B0" w:rsidRDefault="000C3AD8" w:rsidP="00C32BC4">
      <w:pPr>
        <w:pStyle w:val="a4"/>
        <w:tabs>
          <w:tab w:val="left" w:pos="540"/>
          <w:tab w:val="left" w:pos="720"/>
        </w:tabs>
        <w:snapToGrid/>
        <w:rPr>
          <w:b/>
          <w:sz w:val="28"/>
          <w:szCs w:val="28"/>
        </w:rPr>
      </w:pPr>
      <w:proofErr w:type="gramStart"/>
      <w:r w:rsidRPr="002140B0">
        <w:rPr>
          <w:rFonts w:hint="eastAsia"/>
          <w:b/>
          <w:sz w:val="28"/>
          <w:szCs w:val="28"/>
        </w:rPr>
        <w:t>柒</w:t>
      </w:r>
      <w:proofErr w:type="gramEnd"/>
      <w:r w:rsidRPr="002140B0">
        <w:rPr>
          <w:rFonts w:hint="eastAsia"/>
          <w:b/>
          <w:sz w:val="28"/>
          <w:szCs w:val="28"/>
        </w:rPr>
        <w:t>、辦理機關及期間</w:t>
      </w:r>
    </w:p>
    <w:p w:rsidR="000C3AD8" w:rsidRPr="002140B0" w:rsidRDefault="000C3AD8" w:rsidP="00C32BC4">
      <w:pPr>
        <w:pStyle w:val="a4"/>
        <w:numPr>
          <w:ilvl w:val="0"/>
          <w:numId w:val="9"/>
        </w:numPr>
        <w:snapToGrid/>
        <w:ind w:left="850" w:hanging="680"/>
        <w:rPr>
          <w:bCs w:val="0"/>
          <w:sz w:val="28"/>
          <w:szCs w:val="28"/>
        </w:rPr>
      </w:pPr>
      <w:r w:rsidRPr="002140B0">
        <w:rPr>
          <w:rFonts w:hint="eastAsia"/>
          <w:bCs w:val="0"/>
          <w:sz w:val="28"/>
          <w:szCs w:val="28"/>
        </w:rPr>
        <w:t>辦理機關：執行機關及受託機關。</w:t>
      </w:r>
    </w:p>
    <w:p w:rsidR="000C3AD8" w:rsidRPr="002140B0" w:rsidRDefault="000C3AD8" w:rsidP="00C32BC4">
      <w:pPr>
        <w:pStyle w:val="a4"/>
        <w:numPr>
          <w:ilvl w:val="0"/>
          <w:numId w:val="9"/>
        </w:numPr>
        <w:snapToGrid/>
        <w:ind w:left="850" w:hanging="680"/>
        <w:rPr>
          <w:bCs w:val="0"/>
          <w:sz w:val="28"/>
          <w:szCs w:val="28"/>
        </w:rPr>
      </w:pPr>
      <w:r w:rsidRPr="002140B0">
        <w:rPr>
          <w:rFonts w:hint="eastAsia"/>
          <w:bCs w:val="0"/>
          <w:sz w:val="28"/>
          <w:szCs w:val="28"/>
        </w:rPr>
        <w:t>計畫期間：自92年6月13日至132年6月12日止。</w:t>
      </w:r>
    </w:p>
    <w:p w:rsidR="000C3AD8" w:rsidRPr="002140B0" w:rsidRDefault="000C3AD8" w:rsidP="00C32BC4">
      <w:pPr>
        <w:pStyle w:val="a4"/>
        <w:numPr>
          <w:ilvl w:val="0"/>
          <w:numId w:val="9"/>
        </w:numPr>
        <w:snapToGrid/>
        <w:ind w:left="850" w:hanging="680"/>
        <w:rPr>
          <w:bCs w:val="0"/>
          <w:sz w:val="28"/>
          <w:szCs w:val="28"/>
        </w:rPr>
      </w:pPr>
      <w:r w:rsidRPr="002140B0">
        <w:rPr>
          <w:rFonts w:hint="eastAsia"/>
          <w:bCs w:val="0"/>
          <w:sz w:val="28"/>
          <w:szCs w:val="28"/>
        </w:rPr>
        <w:t>委託契約期間：自委託契約簽訂之日起算，最長6年。</w:t>
      </w:r>
      <w:r w:rsidR="00441868" w:rsidRPr="002140B0">
        <w:rPr>
          <w:rFonts w:hint="eastAsia"/>
          <w:sz w:val="28"/>
          <w:szCs w:val="28"/>
        </w:rPr>
        <w:t>但受託機關無違約情事且該國有土地無其他處分、利用計畫，於契約期限屆滿</w:t>
      </w:r>
      <w:r w:rsidR="00441868" w:rsidRPr="002140B0">
        <w:rPr>
          <w:rFonts w:cs="DFKaiShu-SB-Estd-BF" w:hint="eastAsia"/>
          <w:kern w:val="0"/>
          <w:sz w:val="28"/>
          <w:szCs w:val="28"/>
        </w:rPr>
        <w:t>前3個月</w:t>
      </w:r>
      <w:r w:rsidR="00441868" w:rsidRPr="002140B0">
        <w:rPr>
          <w:rFonts w:hint="eastAsia"/>
          <w:sz w:val="28"/>
          <w:szCs w:val="28"/>
        </w:rPr>
        <w:t>，</w:t>
      </w:r>
      <w:proofErr w:type="gramStart"/>
      <w:r w:rsidR="00441868" w:rsidRPr="002140B0">
        <w:rPr>
          <w:rFonts w:hint="eastAsia"/>
          <w:sz w:val="28"/>
          <w:szCs w:val="28"/>
        </w:rPr>
        <w:t>經徵得</w:t>
      </w:r>
      <w:proofErr w:type="gramEnd"/>
      <w:r w:rsidR="00441868" w:rsidRPr="002140B0">
        <w:rPr>
          <w:rFonts w:hint="eastAsia"/>
          <w:sz w:val="28"/>
          <w:szCs w:val="28"/>
        </w:rPr>
        <w:t>執行機關同意者，得延長之，每次最長6年，並不得超過本計畫期滿之日。</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捌、雙方之權利義務</w:t>
      </w:r>
    </w:p>
    <w:p w:rsidR="000C3AD8" w:rsidRPr="002140B0" w:rsidRDefault="000C3AD8" w:rsidP="00C32BC4">
      <w:pPr>
        <w:pStyle w:val="a4"/>
        <w:numPr>
          <w:ilvl w:val="0"/>
          <w:numId w:val="10"/>
        </w:numPr>
        <w:snapToGrid/>
        <w:ind w:left="850" w:hanging="680"/>
        <w:rPr>
          <w:bCs w:val="0"/>
          <w:sz w:val="28"/>
          <w:szCs w:val="28"/>
        </w:rPr>
      </w:pPr>
      <w:r w:rsidRPr="002140B0">
        <w:rPr>
          <w:rFonts w:hint="eastAsia"/>
          <w:bCs w:val="0"/>
          <w:sz w:val="28"/>
          <w:szCs w:val="28"/>
        </w:rPr>
        <w:t>執行機關</w:t>
      </w:r>
    </w:p>
    <w:p w:rsidR="000C3AD8" w:rsidRPr="002140B0" w:rsidRDefault="000C3AD8" w:rsidP="00C32BC4">
      <w:pPr>
        <w:pStyle w:val="a4"/>
        <w:numPr>
          <w:ilvl w:val="0"/>
          <w:numId w:val="11"/>
        </w:numPr>
        <w:tabs>
          <w:tab w:val="num" w:pos="1080"/>
          <w:tab w:val="left" w:pos="1276"/>
        </w:tabs>
        <w:ind w:left="1134" w:rightChars="30" w:right="72" w:hanging="850"/>
        <w:rPr>
          <w:bCs w:val="0"/>
          <w:sz w:val="28"/>
          <w:szCs w:val="28"/>
        </w:rPr>
      </w:pPr>
      <w:r w:rsidRPr="002140B0">
        <w:rPr>
          <w:rFonts w:hint="eastAsia"/>
          <w:bCs w:val="0"/>
          <w:sz w:val="28"/>
          <w:szCs w:val="28"/>
        </w:rPr>
        <w:t>點交國有土地予受託機關。</w:t>
      </w:r>
    </w:p>
    <w:p w:rsidR="000C3AD8" w:rsidRPr="002140B0" w:rsidRDefault="000C3AD8" w:rsidP="00C32BC4">
      <w:pPr>
        <w:pStyle w:val="a4"/>
        <w:numPr>
          <w:ilvl w:val="0"/>
          <w:numId w:val="11"/>
        </w:numPr>
        <w:tabs>
          <w:tab w:val="left" w:pos="1276"/>
        </w:tabs>
        <w:ind w:left="1134" w:rightChars="30" w:right="72" w:hanging="850"/>
        <w:rPr>
          <w:bCs w:val="0"/>
          <w:sz w:val="28"/>
          <w:szCs w:val="28"/>
        </w:rPr>
      </w:pPr>
      <w:r w:rsidRPr="002140B0">
        <w:rPr>
          <w:rFonts w:hint="eastAsia"/>
          <w:bCs w:val="0"/>
          <w:sz w:val="28"/>
          <w:szCs w:val="28"/>
        </w:rPr>
        <w:t>配合受託機關或廠商申請設置停車場需要，提供土地權利證明文件。</w:t>
      </w:r>
    </w:p>
    <w:p w:rsidR="000C3AD8" w:rsidRPr="002140B0" w:rsidRDefault="000C3AD8" w:rsidP="00C32BC4">
      <w:pPr>
        <w:pStyle w:val="a4"/>
        <w:numPr>
          <w:ilvl w:val="0"/>
          <w:numId w:val="11"/>
        </w:numPr>
        <w:tabs>
          <w:tab w:val="left" w:pos="1276"/>
        </w:tabs>
        <w:ind w:left="1134" w:rightChars="30" w:right="72" w:hanging="850"/>
        <w:rPr>
          <w:bCs w:val="0"/>
          <w:sz w:val="28"/>
          <w:szCs w:val="28"/>
        </w:rPr>
      </w:pPr>
      <w:r w:rsidRPr="002140B0">
        <w:rPr>
          <w:rFonts w:hint="eastAsia"/>
          <w:bCs w:val="0"/>
          <w:sz w:val="28"/>
          <w:szCs w:val="28"/>
        </w:rPr>
        <w:lastRenderedPageBreak/>
        <w:t>配合受託機關招商作業，會同辦理招商作業文件之擬訂，並得派員參與廠商評選作業。</w:t>
      </w:r>
    </w:p>
    <w:p w:rsidR="000C3AD8" w:rsidRPr="002140B0" w:rsidRDefault="000C3AD8" w:rsidP="00C32BC4">
      <w:pPr>
        <w:pStyle w:val="a4"/>
        <w:numPr>
          <w:ilvl w:val="0"/>
          <w:numId w:val="11"/>
        </w:numPr>
        <w:tabs>
          <w:tab w:val="left" w:pos="1276"/>
        </w:tabs>
        <w:ind w:left="1134" w:rightChars="30" w:right="72" w:hanging="850"/>
        <w:rPr>
          <w:bCs w:val="0"/>
          <w:sz w:val="28"/>
          <w:szCs w:val="28"/>
        </w:rPr>
      </w:pPr>
      <w:r w:rsidRPr="002140B0">
        <w:rPr>
          <w:rFonts w:hint="eastAsia"/>
          <w:bCs w:val="0"/>
          <w:sz w:val="28"/>
          <w:szCs w:val="28"/>
        </w:rPr>
        <w:t>委託</w:t>
      </w:r>
      <w:proofErr w:type="gramStart"/>
      <w:r w:rsidRPr="002140B0">
        <w:rPr>
          <w:rFonts w:hint="eastAsia"/>
          <w:bCs w:val="0"/>
          <w:sz w:val="28"/>
          <w:szCs w:val="28"/>
        </w:rPr>
        <w:t>期間，</w:t>
      </w:r>
      <w:proofErr w:type="gramEnd"/>
      <w:r w:rsidRPr="002140B0">
        <w:rPr>
          <w:rFonts w:hint="eastAsia"/>
          <w:bCs w:val="0"/>
          <w:sz w:val="28"/>
          <w:szCs w:val="28"/>
        </w:rPr>
        <w:t>得適時通知受託機關，</w:t>
      </w:r>
      <w:proofErr w:type="gramStart"/>
      <w:r w:rsidRPr="002140B0">
        <w:rPr>
          <w:rFonts w:hint="eastAsia"/>
          <w:bCs w:val="0"/>
          <w:sz w:val="28"/>
          <w:szCs w:val="28"/>
        </w:rPr>
        <w:t>就招</w:t>
      </w:r>
      <w:proofErr w:type="gramEnd"/>
      <w:r w:rsidRPr="002140B0">
        <w:rPr>
          <w:rFonts w:hint="eastAsia"/>
          <w:bCs w:val="0"/>
          <w:sz w:val="28"/>
          <w:szCs w:val="28"/>
        </w:rPr>
        <w:t>商、營運、收支或帳務情形配合說明或提供資料，或至現場訪查。</w:t>
      </w:r>
    </w:p>
    <w:p w:rsidR="000C3AD8" w:rsidRPr="002140B0" w:rsidRDefault="000C3AD8" w:rsidP="00C32BC4">
      <w:pPr>
        <w:pStyle w:val="a4"/>
        <w:numPr>
          <w:ilvl w:val="0"/>
          <w:numId w:val="11"/>
        </w:numPr>
        <w:tabs>
          <w:tab w:val="left" w:pos="1276"/>
        </w:tabs>
        <w:ind w:left="1134" w:rightChars="30" w:right="72" w:hanging="850"/>
        <w:rPr>
          <w:bCs w:val="0"/>
          <w:sz w:val="28"/>
          <w:szCs w:val="28"/>
        </w:rPr>
      </w:pPr>
      <w:r w:rsidRPr="002140B0">
        <w:rPr>
          <w:rFonts w:hint="eastAsia"/>
          <w:bCs w:val="0"/>
          <w:sz w:val="28"/>
          <w:szCs w:val="28"/>
        </w:rPr>
        <w:t>委託期間有下列情事之一，得終止委託契約，並通知受託機關限期2個月騰空交還土地（受託機關應酌訂時間通知廠商依限交還土地，並注意於所訂租約內約明）：</w:t>
      </w:r>
    </w:p>
    <w:p w:rsidR="000C3AD8" w:rsidRPr="002140B0" w:rsidRDefault="000C3AD8" w:rsidP="00C32BC4">
      <w:pPr>
        <w:pStyle w:val="a4"/>
        <w:numPr>
          <w:ilvl w:val="2"/>
          <w:numId w:val="2"/>
        </w:numPr>
        <w:tabs>
          <w:tab w:val="clear" w:pos="2160"/>
        </w:tabs>
        <w:ind w:left="1620" w:hanging="540"/>
        <w:rPr>
          <w:bCs w:val="0"/>
          <w:sz w:val="28"/>
          <w:szCs w:val="28"/>
        </w:rPr>
      </w:pPr>
      <w:r w:rsidRPr="002140B0">
        <w:rPr>
          <w:rFonts w:hint="eastAsia"/>
          <w:bCs w:val="0"/>
          <w:sz w:val="28"/>
          <w:szCs w:val="28"/>
        </w:rPr>
        <w:t>受託機關違反下列事項時：</w:t>
      </w:r>
    </w:p>
    <w:p w:rsidR="000C3AD8" w:rsidRPr="002140B0" w:rsidRDefault="000C3AD8" w:rsidP="00C32BC4">
      <w:pPr>
        <w:pStyle w:val="a4"/>
        <w:numPr>
          <w:ilvl w:val="3"/>
          <w:numId w:val="2"/>
        </w:numPr>
        <w:tabs>
          <w:tab w:val="clear" w:pos="2640"/>
          <w:tab w:val="left" w:pos="1980"/>
        </w:tabs>
        <w:ind w:leftChars="525" w:left="1977" w:hangingChars="256" w:hanging="717"/>
        <w:rPr>
          <w:bCs w:val="0"/>
          <w:sz w:val="28"/>
          <w:szCs w:val="28"/>
        </w:rPr>
      </w:pPr>
      <w:r w:rsidRPr="002140B0">
        <w:rPr>
          <w:rFonts w:hint="eastAsia"/>
          <w:bCs w:val="0"/>
          <w:sz w:val="28"/>
          <w:szCs w:val="28"/>
        </w:rPr>
        <w:t>未於第陸點第二項第（五）款規定之期限辦理完成者。</w:t>
      </w:r>
    </w:p>
    <w:p w:rsidR="000C3AD8" w:rsidRPr="002140B0" w:rsidRDefault="000C3AD8" w:rsidP="00C32BC4">
      <w:pPr>
        <w:pStyle w:val="a4"/>
        <w:numPr>
          <w:ilvl w:val="3"/>
          <w:numId w:val="2"/>
        </w:numPr>
        <w:tabs>
          <w:tab w:val="clear" w:pos="2640"/>
          <w:tab w:val="left" w:pos="1980"/>
        </w:tabs>
        <w:ind w:leftChars="525" w:left="1977" w:hangingChars="256" w:hanging="717"/>
        <w:rPr>
          <w:bCs w:val="0"/>
          <w:sz w:val="28"/>
          <w:szCs w:val="28"/>
        </w:rPr>
      </w:pPr>
      <w:r w:rsidRPr="002140B0">
        <w:rPr>
          <w:rFonts w:hint="eastAsia"/>
          <w:bCs w:val="0"/>
          <w:sz w:val="28"/>
          <w:szCs w:val="28"/>
        </w:rPr>
        <w:t>違法或擅為變更使用，或任由他人占用，經通知未於限期內改善或排除者。</w:t>
      </w:r>
    </w:p>
    <w:p w:rsidR="000C3AD8" w:rsidRPr="002140B0" w:rsidRDefault="000C3AD8" w:rsidP="00C32BC4">
      <w:pPr>
        <w:pStyle w:val="a4"/>
        <w:numPr>
          <w:ilvl w:val="3"/>
          <w:numId w:val="2"/>
        </w:numPr>
        <w:tabs>
          <w:tab w:val="clear" w:pos="2640"/>
          <w:tab w:val="left" w:pos="1980"/>
        </w:tabs>
        <w:ind w:leftChars="525" w:left="1977" w:hangingChars="256" w:hanging="717"/>
        <w:rPr>
          <w:bCs w:val="0"/>
          <w:sz w:val="28"/>
          <w:szCs w:val="28"/>
        </w:rPr>
      </w:pPr>
      <w:r w:rsidRPr="002140B0">
        <w:rPr>
          <w:rFonts w:hint="eastAsia"/>
          <w:bCs w:val="0"/>
          <w:sz w:val="28"/>
          <w:szCs w:val="28"/>
        </w:rPr>
        <w:t>未按分收比例撥付租金</w:t>
      </w:r>
      <w:r w:rsidR="00441868" w:rsidRPr="002140B0">
        <w:rPr>
          <w:rFonts w:hint="eastAsia"/>
          <w:bCs w:val="0"/>
          <w:sz w:val="28"/>
          <w:szCs w:val="28"/>
        </w:rPr>
        <w:t>或</w:t>
      </w:r>
      <w:r w:rsidRPr="002140B0">
        <w:rPr>
          <w:rFonts w:hint="eastAsia"/>
          <w:bCs w:val="0"/>
          <w:sz w:val="28"/>
          <w:szCs w:val="28"/>
        </w:rPr>
        <w:t>其他收益，經通知限期繳納，拒不辦理者。</w:t>
      </w:r>
    </w:p>
    <w:p w:rsidR="000C3AD8" w:rsidRPr="002140B0" w:rsidRDefault="000C3AD8" w:rsidP="00C32BC4">
      <w:pPr>
        <w:pStyle w:val="a4"/>
        <w:numPr>
          <w:ilvl w:val="3"/>
          <w:numId w:val="2"/>
        </w:numPr>
        <w:tabs>
          <w:tab w:val="clear" w:pos="2640"/>
          <w:tab w:val="left" w:pos="1980"/>
        </w:tabs>
        <w:ind w:leftChars="525" w:left="1977" w:hangingChars="256" w:hanging="717"/>
        <w:rPr>
          <w:bCs w:val="0"/>
          <w:sz w:val="28"/>
          <w:szCs w:val="28"/>
        </w:rPr>
      </w:pPr>
      <w:r w:rsidRPr="002140B0">
        <w:rPr>
          <w:rFonts w:hint="eastAsia"/>
          <w:bCs w:val="0"/>
          <w:sz w:val="28"/>
          <w:szCs w:val="28"/>
        </w:rPr>
        <w:t>未依本點第二項第（七）款規定配合說明、提供資料或接受訪查，無正當理由者。</w:t>
      </w:r>
    </w:p>
    <w:p w:rsidR="000C3AD8" w:rsidRPr="002140B0" w:rsidRDefault="000C3AD8" w:rsidP="00C32BC4">
      <w:pPr>
        <w:pStyle w:val="a4"/>
        <w:numPr>
          <w:ilvl w:val="2"/>
          <w:numId w:val="2"/>
        </w:numPr>
        <w:tabs>
          <w:tab w:val="clear" w:pos="2160"/>
        </w:tabs>
        <w:ind w:left="1620" w:hanging="540"/>
        <w:rPr>
          <w:bCs w:val="0"/>
          <w:sz w:val="28"/>
          <w:szCs w:val="28"/>
        </w:rPr>
      </w:pPr>
      <w:r w:rsidRPr="002140B0">
        <w:rPr>
          <w:rFonts w:hint="eastAsia"/>
          <w:bCs w:val="0"/>
          <w:sz w:val="28"/>
          <w:szCs w:val="28"/>
        </w:rPr>
        <w:t>執行機關因管理、處分或利用土地需要。</w:t>
      </w:r>
    </w:p>
    <w:p w:rsidR="000C3AD8" w:rsidRPr="002140B0" w:rsidRDefault="000C3AD8" w:rsidP="00C32BC4">
      <w:pPr>
        <w:pStyle w:val="a4"/>
        <w:numPr>
          <w:ilvl w:val="0"/>
          <w:numId w:val="10"/>
        </w:numPr>
        <w:snapToGrid/>
        <w:ind w:left="850" w:hanging="680"/>
        <w:rPr>
          <w:bCs w:val="0"/>
          <w:sz w:val="28"/>
          <w:szCs w:val="28"/>
        </w:rPr>
      </w:pPr>
      <w:r w:rsidRPr="002140B0">
        <w:rPr>
          <w:rFonts w:hint="eastAsia"/>
          <w:bCs w:val="0"/>
          <w:sz w:val="28"/>
          <w:szCs w:val="28"/>
        </w:rPr>
        <w:t>受託機關</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點收國有土地後，應善盡管理及維護責任，並得進行環境維護、綠美化與必要之管理事宜。如有被占用之情事，應負責排除占用及追收使用補償金。</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應於簽訂委託契約後依第陸點第二項第（五）款規定期限內完成招商，並負責與廠商簽訂租約及辦理履約管理事宜。</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應於與廠商簽訂租約1個月內，將租約副本送執行機關備查</w:t>
      </w:r>
      <w:r w:rsidR="00463BBB" w:rsidRPr="002140B0">
        <w:rPr>
          <w:rFonts w:hint="eastAsia"/>
          <w:bCs w:val="0"/>
          <w:sz w:val="28"/>
          <w:szCs w:val="28"/>
        </w:rPr>
        <w:t>。如訂約同時收取當年（期）租金或其他收益者，亦應於前述</w:t>
      </w:r>
      <w:proofErr w:type="gramStart"/>
      <w:r w:rsidR="00463BBB" w:rsidRPr="002140B0">
        <w:rPr>
          <w:rFonts w:hint="eastAsia"/>
          <w:bCs w:val="0"/>
          <w:sz w:val="28"/>
          <w:szCs w:val="28"/>
        </w:rPr>
        <w:t>期限內按分</w:t>
      </w:r>
      <w:proofErr w:type="gramEnd"/>
      <w:r w:rsidR="00463BBB" w:rsidRPr="002140B0">
        <w:rPr>
          <w:rFonts w:hint="eastAsia"/>
          <w:bCs w:val="0"/>
          <w:sz w:val="28"/>
          <w:szCs w:val="28"/>
        </w:rPr>
        <w:t>收比例一併撥付</w:t>
      </w:r>
      <w:r w:rsidRPr="002140B0">
        <w:rPr>
          <w:rFonts w:hint="eastAsia"/>
          <w:bCs w:val="0"/>
          <w:sz w:val="28"/>
          <w:szCs w:val="28"/>
        </w:rPr>
        <w:t>。</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負責處理因停車場之營運及管理，與他人發生之一切權利義務關係。</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委託契約期限屆滿或終止時，不得向執行機關請求任何補償，並</w:t>
      </w:r>
      <w:r w:rsidRPr="002140B0">
        <w:rPr>
          <w:rFonts w:hint="eastAsia"/>
          <w:bCs w:val="0"/>
          <w:sz w:val="28"/>
          <w:szCs w:val="28"/>
        </w:rPr>
        <w:lastRenderedPageBreak/>
        <w:t>承諾廠商或其他關係人不得向執行機關請求遷移費及其他任何補償。如有損及任何第三者權益之情事，</w:t>
      </w:r>
      <w:proofErr w:type="gramStart"/>
      <w:r w:rsidRPr="002140B0">
        <w:rPr>
          <w:rFonts w:hint="eastAsia"/>
          <w:bCs w:val="0"/>
          <w:sz w:val="28"/>
          <w:szCs w:val="28"/>
        </w:rPr>
        <w:t>均應負責</w:t>
      </w:r>
      <w:proofErr w:type="gramEnd"/>
      <w:r w:rsidRPr="002140B0">
        <w:rPr>
          <w:rFonts w:hint="eastAsia"/>
          <w:bCs w:val="0"/>
          <w:sz w:val="28"/>
          <w:szCs w:val="28"/>
        </w:rPr>
        <w:t>處理。</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應於明顯處所，就停車場係作為臨時使用公告周知，以避免民眾誤解。</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應配合執行機關要求，說明或提供招商、營運、收支或帳</w:t>
      </w:r>
      <w:proofErr w:type="gramStart"/>
      <w:r w:rsidRPr="002140B0">
        <w:rPr>
          <w:rFonts w:hint="eastAsia"/>
          <w:bCs w:val="0"/>
          <w:sz w:val="28"/>
          <w:szCs w:val="28"/>
        </w:rPr>
        <w:t>務</w:t>
      </w:r>
      <w:proofErr w:type="gramEnd"/>
      <w:r w:rsidRPr="002140B0">
        <w:rPr>
          <w:rFonts w:hint="eastAsia"/>
          <w:bCs w:val="0"/>
          <w:sz w:val="28"/>
          <w:szCs w:val="28"/>
        </w:rPr>
        <w:t>情形、資料，或安排現場訪查活動。</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國有土地有遭棄置廢棄物或土壤、地下水污染情事者，應督促廠商或自行依環保相關法令於限期內清除、改善及整治。</w:t>
      </w:r>
    </w:p>
    <w:p w:rsidR="000C3AD8" w:rsidRPr="002140B0" w:rsidRDefault="000C3AD8" w:rsidP="00C32BC4">
      <w:pPr>
        <w:pStyle w:val="a4"/>
        <w:numPr>
          <w:ilvl w:val="0"/>
          <w:numId w:val="12"/>
        </w:numPr>
        <w:tabs>
          <w:tab w:val="left" w:pos="1276"/>
        </w:tabs>
        <w:ind w:left="1134" w:rightChars="30" w:right="72" w:hanging="850"/>
        <w:rPr>
          <w:bCs w:val="0"/>
          <w:sz w:val="28"/>
          <w:szCs w:val="28"/>
        </w:rPr>
      </w:pPr>
      <w:r w:rsidRPr="002140B0">
        <w:rPr>
          <w:rFonts w:hint="eastAsia"/>
          <w:bCs w:val="0"/>
          <w:sz w:val="28"/>
          <w:szCs w:val="28"/>
        </w:rPr>
        <w:t>委託契約期限屆滿或終止時，增設之地上物或設施</w:t>
      </w:r>
      <w:proofErr w:type="gramStart"/>
      <w:r w:rsidRPr="002140B0">
        <w:rPr>
          <w:rFonts w:hint="eastAsia"/>
          <w:bCs w:val="0"/>
          <w:sz w:val="28"/>
          <w:szCs w:val="28"/>
        </w:rPr>
        <w:t>除經徵得</w:t>
      </w:r>
      <w:proofErr w:type="gramEnd"/>
      <w:r w:rsidRPr="002140B0">
        <w:rPr>
          <w:rFonts w:hint="eastAsia"/>
          <w:bCs w:val="0"/>
          <w:sz w:val="28"/>
          <w:szCs w:val="28"/>
        </w:rPr>
        <w:t>執行機關同意無償移轉為國有外，應負責督促廠商或自行拆除騰空，交還國有土地，屆期未交還者，應負責排除占用及追收使用補償金。</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玖、經改良之土地，其處理方式</w:t>
      </w:r>
    </w:p>
    <w:p w:rsidR="000C3AD8" w:rsidRPr="002140B0" w:rsidRDefault="000C3AD8" w:rsidP="00C32BC4">
      <w:pPr>
        <w:pStyle w:val="a4"/>
        <w:numPr>
          <w:ilvl w:val="0"/>
          <w:numId w:val="13"/>
        </w:numPr>
        <w:snapToGrid/>
        <w:ind w:left="850" w:hanging="680"/>
        <w:rPr>
          <w:bCs w:val="0"/>
          <w:sz w:val="28"/>
          <w:szCs w:val="28"/>
        </w:rPr>
      </w:pPr>
      <w:r w:rsidRPr="002140B0">
        <w:rPr>
          <w:rFonts w:hint="eastAsia"/>
          <w:bCs w:val="0"/>
          <w:sz w:val="28"/>
          <w:szCs w:val="28"/>
        </w:rPr>
        <w:t>各筆國有土地設置停車場後，不得違法或擅為變更使用。</w:t>
      </w:r>
    </w:p>
    <w:p w:rsidR="000C3AD8" w:rsidRPr="002140B0" w:rsidRDefault="000C3AD8" w:rsidP="00C32BC4">
      <w:pPr>
        <w:pStyle w:val="a4"/>
        <w:numPr>
          <w:ilvl w:val="0"/>
          <w:numId w:val="13"/>
        </w:numPr>
        <w:snapToGrid/>
        <w:ind w:left="850" w:hanging="680"/>
        <w:rPr>
          <w:bCs w:val="0"/>
          <w:sz w:val="28"/>
          <w:szCs w:val="28"/>
        </w:rPr>
      </w:pPr>
      <w:r w:rsidRPr="002140B0">
        <w:rPr>
          <w:rFonts w:hint="eastAsia"/>
          <w:bCs w:val="0"/>
          <w:sz w:val="28"/>
          <w:szCs w:val="28"/>
        </w:rPr>
        <w:t>委託契約期限屆滿，或依第捌點第一項第（五）款規定終止委託契約時，該停車場地上物及所有設施，除產權為國有，且經執行機關同意不需拆除者外，受託機關應負責督促廠商或自行拆除後，將國有土地交還執行機關。</w:t>
      </w:r>
    </w:p>
    <w:p w:rsidR="000C3AD8" w:rsidRPr="002140B0" w:rsidRDefault="000C3AD8" w:rsidP="00C32BC4">
      <w:pPr>
        <w:pStyle w:val="a4"/>
        <w:tabs>
          <w:tab w:val="left" w:pos="540"/>
          <w:tab w:val="left" w:pos="720"/>
        </w:tabs>
        <w:snapToGrid/>
        <w:rPr>
          <w:b/>
          <w:sz w:val="28"/>
          <w:szCs w:val="28"/>
        </w:rPr>
      </w:pPr>
      <w:r w:rsidRPr="002140B0">
        <w:rPr>
          <w:rFonts w:hint="eastAsia"/>
          <w:b/>
          <w:sz w:val="28"/>
          <w:szCs w:val="28"/>
        </w:rPr>
        <w:t>拾、經費籌措方式</w:t>
      </w:r>
    </w:p>
    <w:p w:rsidR="000C3AD8" w:rsidRPr="002140B0" w:rsidRDefault="000C3AD8" w:rsidP="00C32BC4">
      <w:pPr>
        <w:pStyle w:val="a4"/>
        <w:numPr>
          <w:ilvl w:val="0"/>
          <w:numId w:val="14"/>
        </w:numPr>
        <w:snapToGrid/>
        <w:ind w:left="850" w:hanging="680"/>
        <w:rPr>
          <w:bCs w:val="0"/>
          <w:sz w:val="28"/>
          <w:szCs w:val="28"/>
        </w:rPr>
      </w:pPr>
      <w:r w:rsidRPr="002140B0">
        <w:rPr>
          <w:rFonts w:hint="eastAsia"/>
          <w:bCs w:val="0"/>
          <w:sz w:val="28"/>
          <w:szCs w:val="28"/>
        </w:rPr>
        <w:t>執行機關：負責提供計畫內設置停車場之國有土地，無須支付或分擔其他費用。</w:t>
      </w:r>
    </w:p>
    <w:p w:rsidR="000C3AD8" w:rsidRPr="002140B0" w:rsidRDefault="000C3AD8" w:rsidP="00C32BC4">
      <w:pPr>
        <w:pStyle w:val="a4"/>
        <w:numPr>
          <w:ilvl w:val="0"/>
          <w:numId w:val="14"/>
        </w:numPr>
        <w:snapToGrid/>
        <w:ind w:left="850" w:hanging="680"/>
        <w:rPr>
          <w:bCs w:val="0"/>
          <w:sz w:val="28"/>
          <w:szCs w:val="28"/>
        </w:rPr>
      </w:pPr>
      <w:r w:rsidRPr="002140B0">
        <w:rPr>
          <w:rFonts w:hint="eastAsia"/>
          <w:bCs w:val="0"/>
          <w:sz w:val="28"/>
          <w:szCs w:val="28"/>
        </w:rPr>
        <w:t>受託機關：</w:t>
      </w:r>
    </w:p>
    <w:p w:rsidR="000C3AD8" w:rsidRPr="002140B0" w:rsidRDefault="000C3AD8" w:rsidP="00C32BC4">
      <w:pPr>
        <w:pStyle w:val="a4"/>
        <w:numPr>
          <w:ilvl w:val="0"/>
          <w:numId w:val="15"/>
        </w:numPr>
        <w:tabs>
          <w:tab w:val="left" w:pos="1276"/>
        </w:tabs>
        <w:ind w:left="1134" w:rightChars="30" w:right="72" w:hanging="850"/>
        <w:rPr>
          <w:bCs w:val="0"/>
          <w:sz w:val="28"/>
          <w:szCs w:val="28"/>
        </w:rPr>
      </w:pPr>
      <w:r w:rsidRPr="002140B0">
        <w:rPr>
          <w:rFonts w:hint="eastAsia"/>
          <w:bCs w:val="0"/>
          <w:sz w:val="28"/>
          <w:szCs w:val="28"/>
        </w:rPr>
        <w:t>負責籌措及負擔本計畫所需之全部經費，包括依法應繳納之各項稅捐（包括但不限於營業稅）、設置停車場之規劃、公告招商、督導管理，以及為執行本計畫所支付之人事、行政、雜項等所需相關費用。</w:t>
      </w:r>
    </w:p>
    <w:p w:rsidR="000C3AD8" w:rsidRPr="002140B0" w:rsidRDefault="000C3AD8" w:rsidP="00C32BC4">
      <w:pPr>
        <w:pStyle w:val="a4"/>
        <w:numPr>
          <w:ilvl w:val="0"/>
          <w:numId w:val="15"/>
        </w:numPr>
        <w:tabs>
          <w:tab w:val="left" w:pos="1276"/>
        </w:tabs>
        <w:ind w:left="1134" w:rightChars="30" w:right="72" w:hanging="850"/>
        <w:rPr>
          <w:bCs w:val="0"/>
          <w:sz w:val="28"/>
          <w:szCs w:val="28"/>
        </w:rPr>
      </w:pPr>
      <w:r w:rsidRPr="002140B0">
        <w:rPr>
          <w:rFonts w:hint="eastAsia"/>
          <w:bCs w:val="0"/>
          <w:sz w:val="28"/>
          <w:szCs w:val="28"/>
        </w:rPr>
        <w:t>自行辦理停車場施設者，負責相關施設費用之籌措及負擔。</w:t>
      </w:r>
    </w:p>
    <w:p w:rsidR="000C3AD8" w:rsidRPr="002140B0" w:rsidRDefault="000C3AD8" w:rsidP="00C32BC4">
      <w:pPr>
        <w:pStyle w:val="a4"/>
        <w:ind w:left="561" w:hangingChars="200" w:hanging="561"/>
        <w:rPr>
          <w:b/>
          <w:sz w:val="28"/>
          <w:szCs w:val="28"/>
        </w:rPr>
      </w:pPr>
      <w:r w:rsidRPr="002140B0">
        <w:rPr>
          <w:rFonts w:hint="eastAsia"/>
          <w:b/>
          <w:sz w:val="28"/>
          <w:szCs w:val="28"/>
        </w:rPr>
        <w:t>拾壹、收益項目、雙方分收比例及效益評估</w:t>
      </w:r>
    </w:p>
    <w:p w:rsidR="000C3AD8" w:rsidRPr="002140B0" w:rsidRDefault="000C3AD8" w:rsidP="00C32BC4">
      <w:pPr>
        <w:pStyle w:val="a4"/>
        <w:numPr>
          <w:ilvl w:val="0"/>
          <w:numId w:val="16"/>
        </w:numPr>
        <w:snapToGrid/>
        <w:ind w:left="850" w:hanging="680"/>
        <w:rPr>
          <w:bCs w:val="0"/>
          <w:sz w:val="28"/>
          <w:szCs w:val="28"/>
        </w:rPr>
      </w:pPr>
      <w:r w:rsidRPr="002140B0">
        <w:rPr>
          <w:rFonts w:hint="eastAsia"/>
          <w:bCs w:val="0"/>
          <w:sz w:val="28"/>
          <w:szCs w:val="28"/>
        </w:rPr>
        <w:lastRenderedPageBreak/>
        <w:t>收益項目：</w:t>
      </w:r>
      <w:r w:rsidR="001B32DB" w:rsidRPr="001B32DB">
        <w:rPr>
          <w:rFonts w:hint="eastAsia"/>
          <w:bCs w:val="0"/>
          <w:sz w:val="28"/>
          <w:szCs w:val="28"/>
        </w:rPr>
        <w:t>包括受託機關與廠商簽訂租約所收取之租金、排除占</w:t>
      </w:r>
      <w:proofErr w:type="gramStart"/>
      <w:r w:rsidR="001B32DB" w:rsidRPr="001B32DB">
        <w:rPr>
          <w:rFonts w:hint="eastAsia"/>
          <w:bCs w:val="0"/>
          <w:sz w:val="28"/>
          <w:szCs w:val="28"/>
        </w:rPr>
        <w:t>用所追收</w:t>
      </w:r>
      <w:proofErr w:type="gramEnd"/>
      <w:r w:rsidR="001B32DB" w:rsidRPr="001B32DB">
        <w:rPr>
          <w:rFonts w:hint="eastAsia"/>
          <w:bCs w:val="0"/>
          <w:sz w:val="28"/>
          <w:szCs w:val="28"/>
        </w:rPr>
        <w:t>之使用補償金、短期利用使用費及其他收益</w:t>
      </w:r>
      <w:r w:rsidRPr="002140B0">
        <w:rPr>
          <w:rFonts w:hint="eastAsia"/>
          <w:bCs w:val="0"/>
          <w:sz w:val="28"/>
          <w:szCs w:val="28"/>
        </w:rPr>
        <w:t>。</w:t>
      </w:r>
    </w:p>
    <w:p w:rsidR="000C3AD8" w:rsidRPr="002140B0" w:rsidRDefault="000C3AD8" w:rsidP="00C32BC4">
      <w:pPr>
        <w:pStyle w:val="a4"/>
        <w:numPr>
          <w:ilvl w:val="0"/>
          <w:numId w:val="16"/>
        </w:numPr>
        <w:snapToGrid/>
        <w:ind w:left="850" w:hanging="680"/>
        <w:rPr>
          <w:bCs w:val="0"/>
          <w:sz w:val="28"/>
          <w:szCs w:val="28"/>
        </w:rPr>
      </w:pPr>
      <w:r w:rsidRPr="002140B0">
        <w:rPr>
          <w:rFonts w:hint="eastAsia"/>
          <w:bCs w:val="0"/>
          <w:sz w:val="28"/>
          <w:szCs w:val="28"/>
        </w:rPr>
        <w:t>收益計收基準：</w:t>
      </w:r>
    </w:p>
    <w:p w:rsidR="000C3AD8" w:rsidRPr="002140B0" w:rsidRDefault="000C3AD8" w:rsidP="00C32BC4">
      <w:pPr>
        <w:pStyle w:val="a4"/>
        <w:numPr>
          <w:ilvl w:val="0"/>
          <w:numId w:val="17"/>
        </w:numPr>
        <w:tabs>
          <w:tab w:val="left" w:pos="1276"/>
        </w:tabs>
        <w:ind w:left="1134" w:rightChars="30" w:right="72" w:hanging="850"/>
        <w:rPr>
          <w:bCs w:val="0"/>
          <w:sz w:val="28"/>
          <w:szCs w:val="28"/>
        </w:rPr>
      </w:pPr>
      <w:r w:rsidRPr="002140B0">
        <w:rPr>
          <w:rFonts w:hint="eastAsia"/>
          <w:bCs w:val="0"/>
          <w:sz w:val="28"/>
          <w:szCs w:val="28"/>
        </w:rPr>
        <w:t>租金：由受託機關斟酌完成停車場施設所需成本等個案情形及當地停車需求、收費狀況等地域特性訂定底價，並按公開招商得標之年租金計收。</w:t>
      </w:r>
    </w:p>
    <w:p w:rsidR="000C3AD8" w:rsidRPr="002140B0" w:rsidRDefault="000C3AD8" w:rsidP="00C32BC4">
      <w:pPr>
        <w:pStyle w:val="a4"/>
        <w:numPr>
          <w:ilvl w:val="0"/>
          <w:numId w:val="17"/>
        </w:numPr>
        <w:tabs>
          <w:tab w:val="left" w:pos="1276"/>
        </w:tabs>
        <w:ind w:left="1134" w:rightChars="30" w:right="72" w:hanging="850"/>
        <w:rPr>
          <w:bCs w:val="0"/>
          <w:sz w:val="28"/>
          <w:szCs w:val="28"/>
        </w:rPr>
      </w:pPr>
      <w:r w:rsidRPr="002140B0">
        <w:rPr>
          <w:rFonts w:hint="eastAsia"/>
          <w:bCs w:val="0"/>
          <w:sz w:val="28"/>
          <w:szCs w:val="28"/>
        </w:rPr>
        <w:t>使用補償金：</w:t>
      </w:r>
    </w:p>
    <w:p w:rsidR="000C3AD8" w:rsidRPr="002140B0" w:rsidRDefault="000C3AD8" w:rsidP="00C32BC4">
      <w:pPr>
        <w:pStyle w:val="a4"/>
        <w:numPr>
          <w:ilvl w:val="2"/>
          <w:numId w:val="18"/>
        </w:numPr>
        <w:tabs>
          <w:tab w:val="clear" w:pos="2160"/>
        </w:tabs>
        <w:ind w:left="1652" w:hanging="659"/>
        <w:rPr>
          <w:bCs w:val="0"/>
          <w:sz w:val="28"/>
          <w:szCs w:val="28"/>
        </w:rPr>
      </w:pPr>
      <w:r w:rsidRPr="002140B0">
        <w:rPr>
          <w:rFonts w:hint="eastAsia"/>
          <w:bCs w:val="0"/>
          <w:sz w:val="28"/>
          <w:szCs w:val="28"/>
        </w:rPr>
        <w:t>國有土地</w:t>
      </w:r>
      <w:proofErr w:type="gramStart"/>
      <w:r w:rsidRPr="002140B0">
        <w:rPr>
          <w:rFonts w:hint="eastAsia"/>
          <w:bCs w:val="0"/>
          <w:sz w:val="28"/>
          <w:szCs w:val="28"/>
        </w:rPr>
        <w:t>點交後</w:t>
      </w:r>
      <w:proofErr w:type="gramEnd"/>
      <w:r w:rsidRPr="002140B0">
        <w:rPr>
          <w:rFonts w:hint="eastAsia"/>
          <w:bCs w:val="0"/>
          <w:sz w:val="28"/>
          <w:szCs w:val="28"/>
        </w:rPr>
        <w:t>，招商前置作業階段遭占用者，占用期間使用補償金，依法令規定之基地租金基準計算。</w:t>
      </w:r>
    </w:p>
    <w:p w:rsidR="000C3AD8" w:rsidRDefault="000C3AD8" w:rsidP="00C32BC4">
      <w:pPr>
        <w:pStyle w:val="a4"/>
        <w:numPr>
          <w:ilvl w:val="2"/>
          <w:numId w:val="18"/>
        </w:numPr>
        <w:tabs>
          <w:tab w:val="clear" w:pos="2160"/>
        </w:tabs>
        <w:ind w:left="1652" w:hanging="659"/>
        <w:rPr>
          <w:bCs w:val="0"/>
          <w:sz w:val="28"/>
          <w:szCs w:val="28"/>
        </w:rPr>
      </w:pPr>
      <w:r w:rsidRPr="002140B0">
        <w:rPr>
          <w:rFonts w:hint="eastAsia"/>
          <w:bCs w:val="0"/>
          <w:sz w:val="28"/>
          <w:szCs w:val="28"/>
        </w:rPr>
        <w:t>租約期限屆滿，或期限屆滿前因可歸責於廠商之事由而終止租約，廠商未依限交還國有土地時，占用期間使用補償金，依原租約約定之租金計算。但原租約約定之國有土地租金低於法令規定之基地租金基準者，改按法令規定之基地租金基準計算。</w:t>
      </w:r>
    </w:p>
    <w:p w:rsidR="001B32DB" w:rsidRPr="002140B0" w:rsidRDefault="001B32DB" w:rsidP="001B32DB">
      <w:pPr>
        <w:pStyle w:val="a4"/>
        <w:numPr>
          <w:ilvl w:val="0"/>
          <w:numId w:val="17"/>
        </w:numPr>
        <w:ind w:left="1135" w:hanging="851"/>
        <w:rPr>
          <w:bCs w:val="0"/>
          <w:sz w:val="28"/>
          <w:szCs w:val="28"/>
        </w:rPr>
      </w:pPr>
      <w:r w:rsidRPr="001B32DB">
        <w:rPr>
          <w:rFonts w:hint="eastAsia"/>
          <w:bCs w:val="0"/>
          <w:sz w:val="28"/>
          <w:szCs w:val="28"/>
        </w:rPr>
        <w:t>短期利用使用費：完成公開</w:t>
      </w:r>
      <w:proofErr w:type="gramStart"/>
      <w:r w:rsidRPr="001B32DB">
        <w:rPr>
          <w:rFonts w:hint="eastAsia"/>
          <w:bCs w:val="0"/>
          <w:sz w:val="28"/>
          <w:szCs w:val="28"/>
        </w:rPr>
        <w:t>招商前之</w:t>
      </w:r>
      <w:proofErr w:type="gramEnd"/>
      <w:r w:rsidRPr="001B32DB">
        <w:rPr>
          <w:rFonts w:hint="eastAsia"/>
          <w:bCs w:val="0"/>
          <w:sz w:val="28"/>
          <w:szCs w:val="28"/>
        </w:rPr>
        <w:t>過渡時期，提供受託機關辦理民眾停車，應收取使用費，收費基準按使用期間受託機關實際收取之</w:t>
      </w:r>
      <w:proofErr w:type="gramStart"/>
      <w:r w:rsidRPr="001B32DB">
        <w:rPr>
          <w:rFonts w:hint="eastAsia"/>
          <w:bCs w:val="0"/>
          <w:sz w:val="28"/>
          <w:szCs w:val="28"/>
        </w:rPr>
        <w:t>停車費淨收</w:t>
      </w:r>
      <w:proofErr w:type="gramEnd"/>
      <w:r w:rsidRPr="001B32DB">
        <w:rPr>
          <w:rFonts w:hint="eastAsia"/>
          <w:bCs w:val="0"/>
          <w:sz w:val="28"/>
          <w:szCs w:val="28"/>
        </w:rPr>
        <w:t>入辦理。</w:t>
      </w:r>
    </w:p>
    <w:p w:rsidR="000C3AD8" w:rsidRPr="002140B0" w:rsidRDefault="000C3AD8" w:rsidP="00C32BC4">
      <w:pPr>
        <w:pStyle w:val="a4"/>
        <w:numPr>
          <w:ilvl w:val="0"/>
          <w:numId w:val="16"/>
        </w:numPr>
        <w:snapToGrid/>
        <w:ind w:left="850" w:hanging="680"/>
        <w:rPr>
          <w:bCs w:val="0"/>
          <w:sz w:val="28"/>
          <w:szCs w:val="28"/>
        </w:rPr>
      </w:pPr>
      <w:r w:rsidRPr="002140B0">
        <w:rPr>
          <w:rFonts w:hint="eastAsia"/>
          <w:bCs w:val="0"/>
          <w:sz w:val="28"/>
          <w:szCs w:val="28"/>
        </w:rPr>
        <w:t>雙方分收比例：</w:t>
      </w:r>
      <w:r w:rsidR="001B32DB" w:rsidRPr="001B32DB">
        <w:rPr>
          <w:rFonts w:hint="eastAsia"/>
          <w:bCs w:val="0"/>
          <w:sz w:val="28"/>
          <w:szCs w:val="28"/>
        </w:rPr>
        <w:t>停車場租金、使用補償金、短期利用使用費或其他收益</w:t>
      </w:r>
      <w:r w:rsidRPr="002140B0">
        <w:rPr>
          <w:rFonts w:hint="eastAsia"/>
          <w:bCs w:val="0"/>
          <w:sz w:val="28"/>
          <w:szCs w:val="28"/>
        </w:rPr>
        <w:t>，由受託機關收取後，65</w:t>
      </w:r>
      <w:proofErr w:type="gramStart"/>
      <w:r w:rsidRPr="002140B0">
        <w:rPr>
          <w:rFonts w:hint="eastAsia"/>
          <w:bCs w:val="0"/>
          <w:sz w:val="28"/>
          <w:szCs w:val="28"/>
        </w:rPr>
        <w:t>﹪</w:t>
      </w:r>
      <w:proofErr w:type="gramEnd"/>
      <w:r w:rsidRPr="002140B0">
        <w:rPr>
          <w:rFonts w:hint="eastAsia"/>
          <w:bCs w:val="0"/>
          <w:sz w:val="28"/>
          <w:szCs w:val="28"/>
        </w:rPr>
        <w:t>歸執行機關，35﹪歸受託機關。但由受託機關自行辦理停車場施設者，得由執行機關與受託機關，斟酌停車場施設成本，於執行機關分收比例不低於50</w:t>
      </w:r>
      <w:proofErr w:type="gramStart"/>
      <w:r w:rsidRPr="002140B0">
        <w:rPr>
          <w:rFonts w:hint="eastAsia"/>
          <w:bCs w:val="0"/>
          <w:sz w:val="28"/>
          <w:szCs w:val="28"/>
        </w:rPr>
        <w:t>﹪</w:t>
      </w:r>
      <w:proofErr w:type="gramEnd"/>
      <w:r w:rsidRPr="002140B0">
        <w:rPr>
          <w:rFonts w:hint="eastAsia"/>
          <w:bCs w:val="0"/>
          <w:sz w:val="28"/>
          <w:szCs w:val="28"/>
        </w:rPr>
        <w:t>之範圍內自行協議約定。</w:t>
      </w:r>
    </w:p>
    <w:p w:rsidR="000C3AD8" w:rsidRPr="002140B0" w:rsidRDefault="000C3AD8" w:rsidP="00C32BC4">
      <w:pPr>
        <w:pStyle w:val="a4"/>
        <w:numPr>
          <w:ilvl w:val="0"/>
          <w:numId w:val="16"/>
        </w:numPr>
        <w:snapToGrid/>
        <w:ind w:left="850" w:hanging="680"/>
        <w:rPr>
          <w:bCs w:val="0"/>
          <w:sz w:val="28"/>
          <w:szCs w:val="28"/>
        </w:rPr>
      </w:pPr>
      <w:r w:rsidRPr="002140B0">
        <w:rPr>
          <w:rFonts w:hint="eastAsia"/>
          <w:bCs w:val="0"/>
          <w:sz w:val="28"/>
          <w:szCs w:val="28"/>
        </w:rPr>
        <w:t>收益撥付：</w:t>
      </w:r>
    </w:p>
    <w:p w:rsidR="000C3AD8" w:rsidRPr="002140B0" w:rsidRDefault="001F5F08" w:rsidP="00C32BC4">
      <w:pPr>
        <w:pStyle w:val="a4"/>
        <w:numPr>
          <w:ilvl w:val="0"/>
          <w:numId w:val="19"/>
        </w:numPr>
        <w:tabs>
          <w:tab w:val="left" w:pos="1276"/>
        </w:tabs>
        <w:ind w:left="1134" w:rightChars="30" w:right="72" w:hanging="850"/>
        <w:rPr>
          <w:bCs w:val="0"/>
          <w:sz w:val="28"/>
          <w:szCs w:val="28"/>
        </w:rPr>
      </w:pPr>
      <w:r w:rsidRPr="002140B0">
        <w:rPr>
          <w:rFonts w:hint="eastAsia"/>
          <w:bCs w:val="0"/>
          <w:sz w:val="28"/>
          <w:szCs w:val="28"/>
        </w:rPr>
        <w:t>受託機關應於每年度6</w:t>
      </w:r>
      <w:r w:rsidR="00441868" w:rsidRPr="002140B0">
        <w:rPr>
          <w:rFonts w:hint="eastAsia"/>
          <w:bCs w:val="0"/>
          <w:sz w:val="28"/>
          <w:szCs w:val="28"/>
        </w:rPr>
        <w:t>月及</w:t>
      </w:r>
      <w:r w:rsidRPr="002140B0">
        <w:rPr>
          <w:rFonts w:hint="eastAsia"/>
          <w:bCs w:val="0"/>
          <w:sz w:val="28"/>
          <w:szCs w:val="28"/>
        </w:rPr>
        <w:t>12月底前撥付租金或其他收益予執行機關。但委託契約期限屆滿或終止當期之收益，應於期限屆滿或終止後1個月內結算撥付</w:t>
      </w:r>
      <w:r w:rsidR="000C3AD8" w:rsidRPr="002140B0">
        <w:rPr>
          <w:rFonts w:hint="eastAsia"/>
          <w:bCs w:val="0"/>
          <w:sz w:val="28"/>
          <w:szCs w:val="28"/>
        </w:rPr>
        <w:t>。</w:t>
      </w:r>
    </w:p>
    <w:p w:rsidR="001F5F08" w:rsidRPr="002140B0" w:rsidRDefault="000C3AD8" w:rsidP="00C32BC4">
      <w:pPr>
        <w:pStyle w:val="a4"/>
        <w:numPr>
          <w:ilvl w:val="0"/>
          <w:numId w:val="19"/>
        </w:numPr>
        <w:tabs>
          <w:tab w:val="left" w:pos="1276"/>
        </w:tabs>
        <w:ind w:left="1134" w:rightChars="30" w:right="72" w:hanging="850"/>
        <w:rPr>
          <w:bCs w:val="0"/>
          <w:sz w:val="28"/>
          <w:szCs w:val="28"/>
        </w:rPr>
      </w:pPr>
      <w:r w:rsidRPr="002140B0">
        <w:rPr>
          <w:rFonts w:hint="eastAsia"/>
          <w:bCs w:val="0"/>
          <w:sz w:val="28"/>
          <w:szCs w:val="28"/>
        </w:rPr>
        <w:t>受託機關於收取使用補償金</w:t>
      </w:r>
      <w:r w:rsidR="00DA4E0A">
        <w:rPr>
          <w:rFonts w:hint="eastAsia"/>
          <w:bCs w:val="0"/>
          <w:sz w:val="28"/>
          <w:szCs w:val="28"/>
        </w:rPr>
        <w:t>或</w:t>
      </w:r>
      <w:r w:rsidR="00DA4E0A" w:rsidRPr="00DA4E0A">
        <w:rPr>
          <w:rFonts w:hint="eastAsia"/>
          <w:bCs w:val="0"/>
          <w:sz w:val="28"/>
          <w:szCs w:val="28"/>
        </w:rPr>
        <w:t>短期利用使用費</w:t>
      </w:r>
      <w:r w:rsidRPr="002140B0">
        <w:rPr>
          <w:rFonts w:hint="eastAsia"/>
          <w:bCs w:val="0"/>
          <w:sz w:val="28"/>
          <w:szCs w:val="28"/>
        </w:rPr>
        <w:t>後1個月內，依委託契約約定之分收比例結算撥付執行機關。</w:t>
      </w:r>
    </w:p>
    <w:p w:rsidR="000C3AD8" w:rsidRPr="002140B0" w:rsidRDefault="000C3AD8" w:rsidP="00C32BC4">
      <w:pPr>
        <w:pStyle w:val="a4"/>
        <w:numPr>
          <w:ilvl w:val="0"/>
          <w:numId w:val="19"/>
        </w:numPr>
        <w:tabs>
          <w:tab w:val="left" w:pos="1276"/>
        </w:tabs>
        <w:ind w:left="1134" w:rightChars="30" w:right="72" w:hanging="850"/>
        <w:rPr>
          <w:bCs w:val="0"/>
          <w:sz w:val="28"/>
          <w:szCs w:val="28"/>
        </w:rPr>
      </w:pPr>
      <w:r w:rsidRPr="002140B0">
        <w:rPr>
          <w:rFonts w:hint="eastAsia"/>
          <w:bCs w:val="0"/>
          <w:sz w:val="28"/>
          <w:szCs w:val="28"/>
        </w:rPr>
        <w:lastRenderedPageBreak/>
        <w:t>停車場營運收益報表，應於租金或其他收益撥付執行機關時一併</w:t>
      </w:r>
      <w:proofErr w:type="gramStart"/>
      <w:r w:rsidRPr="002140B0">
        <w:rPr>
          <w:rFonts w:hint="eastAsia"/>
          <w:bCs w:val="0"/>
          <w:sz w:val="28"/>
          <w:szCs w:val="28"/>
        </w:rPr>
        <w:t>檢送以備查</w:t>
      </w:r>
      <w:proofErr w:type="gramEnd"/>
      <w:r w:rsidRPr="002140B0">
        <w:rPr>
          <w:rFonts w:hint="eastAsia"/>
          <w:bCs w:val="0"/>
          <w:sz w:val="28"/>
          <w:szCs w:val="28"/>
        </w:rPr>
        <w:t>核。</w:t>
      </w:r>
    </w:p>
    <w:p w:rsidR="000C3AD8" w:rsidRPr="002140B0" w:rsidRDefault="000C3AD8" w:rsidP="00C32BC4">
      <w:pPr>
        <w:pStyle w:val="a4"/>
        <w:numPr>
          <w:ilvl w:val="0"/>
          <w:numId w:val="16"/>
        </w:numPr>
        <w:snapToGrid/>
        <w:ind w:left="850" w:hanging="680"/>
        <w:rPr>
          <w:bCs w:val="0"/>
          <w:sz w:val="28"/>
          <w:szCs w:val="28"/>
        </w:rPr>
      </w:pPr>
      <w:r w:rsidRPr="002140B0">
        <w:rPr>
          <w:rFonts w:hint="eastAsia"/>
          <w:bCs w:val="0"/>
          <w:sz w:val="28"/>
          <w:szCs w:val="28"/>
        </w:rPr>
        <w:t>效益評估：</w:t>
      </w:r>
    </w:p>
    <w:p w:rsidR="000C3AD8" w:rsidRPr="002140B0" w:rsidRDefault="000C3AD8" w:rsidP="00C32BC4">
      <w:pPr>
        <w:pStyle w:val="a4"/>
        <w:numPr>
          <w:ilvl w:val="0"/>
          <w:numId w:val="20"/>
        </w:numPr>
        <w:tabs>
          <w:tab w:val="left" w:pos="1276"/>
        </w:tabs>
        <w:ind w:left="1134" w:rightChars="30" w:right="72" w:hanging="850"/>
        <w:rPr>
          <w:bCs w:val="0"/>
          <w:sz w:val="28"/>
          <w:szCs w:val="28"/>
        </w:rPr>
      </w:pPr>
      <w:r w:rsidRPr="002140B0">
        <w:rPr>
          <w:rFonts w:hint="eastAsia"/>
          <w:bCs w:val="0"/>
          <w:sz w:val="28"/>
          <w:szCs w:val="28"/>
        </w:rPr>
        <w:t>增裕公庫收益：依土地稅減免規則第7條第1項第13款規定，公有土地依停車場法規定，設置供公眾使用之停車場用地，地價稅全免。國有土地設置停車場無地價稅之負擔，將無國庫支出項目，可提高使用收益。</w:t>
      </w:r>
    </w:p>
    <w:p w:rsidR="000C3AD8" w:rsidRPr="002140B0" w:rsidRDefault="000C3AD8" w:rsidP="00C32BC4">
      <w:pPr>
        <w:pStyle w:val="a4"/>
        <w:numPr>
          <w:ilvl w:val="0"/>
          <w:numId w:val="20"/>
        </w:numPr>
        <w:tabs>
          <w:tab w:val="left" w:pos="1276"/>
        </w:tabs>
        <w:ind w:left="1134" w:rightChars="30" w:right="72" w:hanging="850"/>
        <w:rPr>
          <w:bCs w:val="0"/>
          <w:sz w:val="28"/>
          <w:szCs w:val="28"/>
        </w:rPr>
      </w:pPr>
      <w:r w:rsidRPr="002140B0">
        <w:rPr>
          <w:rFonts w:hint="eastAsia"/>
          <w:bCs w:val="0"/>
          <w:sz w:val="28"/>
          <w:szCs w:val="28"/>
        </w:rPr>
        <w:t>提升經濟動能：本計畫執行後預估可吸引民間投資、創造產值，並提供就業機會。</w:t>
      </w:r>
    </w:p>
    <w:p w:rsidR="000C3AD8" w:rsidRPr="002140B0" w:rsidRDefault="000C3AD8" w:rsidP="00C32BC4">
      <w:pPr>
        <w:pStyle w:val="a4"/>
        <w:numPr>
          <w:ilvl w:val="0"/>
          <w:numId w:val="20"/>
        </w:numPr>
        <w:tabs>
          <w:tab w:val="left" w:pos="1276"/>
        </w:tabs>
        <w:ind w:left="1134" w:rightChars="30" w:right="72" w:hanging="850"/>
        <w:rPr>
          <w:bCs w:val="0"/>
          <w:sz w:val="28"/>
          <w:szCs w:val="28"/>
        </w:rPr>
      </w:pPr>
      <w:r w:rsidRPr="002140B0">
        <w:rPr>
          <w:rFonts w:hint="eastAsia"/>
          <w:bCs w:val="0"/>
          <w:sz w:val="28"/>
          <w:szCs w:val="28"/>
        </w:rPr>
        <w:t>可節省國有土地開發前之管理成本。</w:t>
      </w:r>
    </w:p>
    <w:p w:rsidR="000C3AD8" w:rsidRPr="002140B0" w:rsidRDefault="000C3AD8" w:rsidP="00C32BC4">
      <w:pPr>
        <w:pStyle w:val="a4"/>
        <w:numPr>
          <w:ilvl w:val="0"/>
          <w:numId w:val="20"/>
        </w:numPr>
        <w:tabs>
          <w:tab w:val="left" w:pos="1276"/>
        </w:tabs>
        <w:ind w:left="1134" w:rightChars="30" w:right="72" w:hanging="850"/>
        <w:rPr>
          <w:bCs w:val="0"/>
          <w:sz w:val="28"/>
          <w:szCs w:val="28"/>
        </w:rPr>
      </w:pPr>
      <w:r w:rsidRPr="002140B0">
        <w:rPr>
          <w:rFonts w:hint="eastAsia"/>
          <w:bCs w:val="0"/>
          <w:sz w:val="28"/>
          <w:szCs w:val="28"/>
        </w:rPr>
        <w:t>協助解決地方交通問題，及改善都市景觀。</w:t>
      </w:r>
    </w:p>
    <w:p w:rsidR="000C3AD8" w:rsidRPr="002140B0" w:rsidRDefault="000C3AD8" w:rsidP="00C32BC4">
      <w:pPr>
        <w:pStyle w:val="a4"/>
        <w:ind w:left="561" w:hangingChars="200" w:hanging="561"/>
        <w:rPr>
          <w:b/>
          <w:sz w:val="28"/>
          <w:szCs w:val="28"/>
        </w:rPr>
      </w:pPr>
      <w:r w:rsidRPr="002140B0">
        <w:rPr>
          <w:rFonts w:hint="eastAsia"/>
          <w:b/>
          <w:sz w:val="28"/>
          <w:szCs w:val="28"/>
        </w:rPr>
        <w:t>拾貳、其他相關事宜</w:t>
      </w:r>
    </w:p>
    <w:p w:rsidR="000C3AD8" w:rsidRPr="002140B0" w:rsidRDefault="000C3AD8" w:rsidP="00C32BC4">
      <w:pPr>
        <w:pStyle w:val="a4"/>
        <w:numPr>
          <w:ilvl w:val="0"/>
          <w:numId w:val="21"/>
        </w:numPr>
        <w:snapToGrid/>
        <w:ind w:left="850" w:hanging="680"/>
        <w:rPr>
          <w:bCs w:val="0"/>
          <w:sz w:val="28"/>
          <w:szCs w:val="28"/>
        </w:rPr>
      </w:pPr>
      <w:r w:rsidRPr="002140B0">
        <w:rPr>
          <w:rFonts w:hint="eastAsia"/>
          <w:bCs w:val="0"/>
          <w:sz w:val="28"/>
          <w:szCs w:val="28"/>
        </w:rPr>
        <w:t>本計畫修正前已簽訂契約之標的，已完成</w:t>
      </w:r>
      <w:proofErr w:type="gramStart"/>
      <w:r w:rsidRPr="002140B0">
        <w:rPr>
          <w:rFonts w:hint="eastAsia"/>
          <w:bCs w:val="0"/>
          <w:sz w:val="28"/>
          <w:szCs w:val="28"/>
        </w:rPr>
        <w:t>招商且正常</w:t>
      </w:r>
      <w:proofErr w:type="gramEnd"/>
      <w:r w:rsidRPr="002140B0">
        <w:rPr>
          <w:rFonts w:hint="eastAsia"/>
          <w:bCs w:val="0"/>
          <w:sz w:val="28"/>
          <w:szCs w:val="28"/>
        </w:rPr>
        <w:t>營運中者，應繼續依原簽訂之契約履行至期滿為止。期滿後如國有土地無其他處分、利用計畫，且受託機關無違約情事，而雙方仍有意繼續共同辦理者，應改按修正後之計畫重新簽訂委託契約。又依上開修正前計畫簽訂契約之標的，尚未完成招商者，亦得改按修正後之計畫重新簽訂委託契約。</w:t>
      </w:r>
    </w:p>
    <w:p w:rsidR="000C3AD8" w:rsidRPr="002140B0" w:rsidRDefault="000C3AD8" w:rsidP="00C32BC4">
      <w:pPr>
        <w:pStyle w:val="a4"/>
        <w:numPr>
          <w:ilvl w:val="0"/>
          <w:numId w:val="21"/>
        </w:numPr>
        <w:snapToGrid/>
        <w:ind w:left="850" w:hanging="680"/>
        <w:rPr>
          <w:bCs w:val="0"/>
          <w:sz w:val="28"/>
          <w:szCs w:val="28"/>
        </w:rPr>
      </w:pPr>
      <w:r w:rsidRPr="002140B0">
        <w:rPr>
          <w:rFonts w:hint="eastAsia"/>
          <w:bCs w:val="0"/>
          <w:sz w:val="28"/>
          <w:szCs w:val="28"/>
        </w:rPr>
        <w:t>第陸點第二項第（一）款及第（三）款規定之評估表、委託契約，及第捌點第一項第（二）款規定之土地權利證明文件，其格式由國產署另定之。</w:t>
      </w:r>
    </w:p>
    <w:p w:rsidR="000C3AD8" w:rsidRPr="002140B0" w:rsidRDefault="000C3AD8" w:rsidP="00C32BC4">
      <w:pPr>
        <w:pStyle w:val="a4"/>
        <w:ind w:left="560" w:hangingChars="200" w:hanging="560"/>
        <w:rPr>
          <w:bCs w:val="0"/>
          <w:sz w:val="28"/>
          <w:szCs w:val="28"/>
        </w:rPr>
      </w:pPr>
    </w:p>
    <w:sectPr w:rsidR="000C3AD8" w:rsidRPr="002140B0" w:rsidSect="00B60805">
      <w:footerReference w:type="even" r:id="rId8"/>
      <w:footerReference w:type="default" r:id="rId9"/>
      <w:pgSz w:w="11906" w:h="16838"/>
      <w:pgMar w:top="1418" w:right="1474" w:bottom="1418" w:left="147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0DAE" w:rsidRDefault="00020DAE">
      <w:r>
        <w:separator/>
      </w:r>
    </w:p>
  </w:endnote>
  <w:endnote w:type="continuationSeparator" w:id="0">
    <w:p w:rsidR="00020DAE" w:rsidRDefault="00020D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DFKaiShu-SB-Estd-BF">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1885" w:rsidRDefault="0037393D">
    <w:pPr>
      <w:pStyle w:val="a5"/>
      <w:framePr w:wrap="around" w:vAnchor="text" w:hAnchor="margin" w:xAlign="center" w:y="1"/>
      <w:rPr>
        <w:rStyle w:val="a6"/>
      </w:rPr>
    </w:pPr>
    <w:r>
      <w:rPr>
        <w:rStyle w:val="a6"/>
      </w:rPr>
      <w:fldChar w:fldCharType="begin"/>
    </w:r>
    <w:r w:rsidR="009F1885">
      <w:rPr>
        <w:rStyle w:val="a6"/>
      </w:rPr>
      <w:instrText xml:space="preserve">PAGE  </w:instrText>
    </w:r>
    <w:r>
      <w:rPr>
        <w:rStyle w:val="a6"/>
      </w:rPr>
      <w:fldChar w:fldCharType="end"/>
    </w:r>
  </w:p>
  <w:p w:rsidR="009F1885" w:rsidRDefault="009F1885">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1885" w:rsidRDefault="0037393D">
    <w:pPr>
      <w:pStyle w:val="a5"/>
      <w:framePr w:wrap="around" w:vAnchor="text" w:hAnchor="margin" w:xAlign="center" w:y="1"/>
      <w:rPr>
        <w:rStyle w:val="a6"/>
      </w:rPr>
    </w:pPr>
    <w:r>
      <w:rPr>
        <w:rStyle w:val="a6"/>
      </w:rPr>
      <w:fldChar w:fldCharType="begin"/>
    </w:r>
    <w:r w:rsidR="009F1885">
      <w:rPr>
        <w:rStyle w:val="a6"/>
      </w:rPr>
      <w:instrText xml:space="preserve">PAGE  </w:instrText>
    </w:r>
    <w:r>
      <w:rPr>
        <w:rStyle w:val="a6"/>
      </w:rPr>
      <w:fldChar w:fldCharType="separate"/>
    </w:r>
    <w:r w:rsidR="004312CD">
      <w:rPr>
        <w:rStyle w:val="a6"/>
        <w:noProof/>
      </w:rPr>
      <w:t>1</w:t>
    </w:r>
    <w:r>
      <w:rPr>
        <w:rStyle w:val="a6"/>
      </w:rPr>
      <w:fldChar w:fldCharType="end"/>
    </w:r>
  </w:p>
  <w:p w:rsidR="009F1885" w:rsidRDefault="009F188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0DAE" w:rsidRDefault="00020DAE">
      <w:r>
        <w:separator/>
      </w:r>
    </w:p>
  </w:footnote>
  <w:footnote w:type="continuationSeparator" w:id="0">
    <w:p w:rsidR="00020DAE" w:rsidRDefault="00020D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E54B4"/>
    <w:multiLevelType w:val="hybridMultilevel"/>
    <w:tmpl w:val="69F67E5C"/>
    <w:lvl w:ilvl="0" w:tplc="263645E6">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1D1F59"/>
    <w:multiLevelType w:val="hybridMultilevel"/>
    <w:tmpl w:val="C762A916"/>
    <w:lvl w:ilvl="0" w:tplc="6816A852">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5931642"/>
    <w:multiLevelType w:val="hybridMultilevel"/>
    <w:tmpl w:val="4790BBD8"/>
    <w:lvl w:ilvl="0" w:tplc="47FAA6B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FE5654E"/>
    <w:multiLevelType w:val="hybridMultilevel"/>
    <w:tmpl w:val="7ED43276"/>
    <w:lvl w:ilvl="0" w:tplc="88BC2A10">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1C85ED2"/>
    <w:multiLevelType w:val="hybridMultilevel"/>
    <w:tmpl w:val="97D68EFC"/>
    <w:lvl w:ilvl="0" w:tplc="E05A732E">
      <w:start w:val="1"/>
      <w:numFmt w:val="decimal"/>
      <w:lvlText w:val="（%1）"/>
      <w:lvlJc w:val="left"/>
      <w:pPr>
        <w:tabs>
          <w:tab w:val="num" w:pos="1440"/>
        </w:tabs>
        <w:ind w:left="1440" w:hanging="720"/>
      </w:pPr>
      <w:rPr>
        <w:rFonts w:hint="eastAsia"/>
      </w:rPr>
    </w:lvl>
    <w:lvl w:ilvl="1" w:tplc="ADEE0E7C">
      <w:start w:val="1"/>
      <w:numFmt w:val="taiwaneseCountingThousand"/>
      <w:lvlText w:val="（%2）"/>
      <w:lvlJc w:val="left"/>
      <w:pPr>
        <w:tabs>
          <w:tab w:val="num" w:pos="1920"/>
        </w:tabs>
        <w:ind w:left="1920" w:hanging="720"/>
      </w:pPr>
      <w:rPr>
        <w:rFonts w:hint="eastAsia"/>
      </w:rPr>
    </w:lvl>
    <w:lvl w:ilvl="2" w:tplc="0DAE3D00">
      <w:start w:val="1"/>
      <w:numFmt w:val="decimal"/>
      <w:lvlText w:val="%3、"/>
      <w:lvlJc w:val="left"/>
      <w:pPr>
        <w:tabs>
          <w:tab w:val="num" w:pos="2160"/>
        </w:tabs>
        <w:ind w:left="2160" w:hanging="480"/>
      </w:pPr>
      <w:rPr>
        <w:rFonts w:hint="eastAsia"/>
      </w:rPr>
    </w:lvl>
    <w:lvl w:ilvl="3" w:tplc="853270EC">
      <w:start w:val="1"/>
      <w:numFmt w:val="decimal"/>
      <w:lvlText w:val="（%4）"/>
      <w:lvlJc w:val="left"/>
      <w:pPr>
        <w:tabs>
          <w:tab w:val="num" w:pos="2640"/>
        </w:tabs>
        <w:ind w:left="2640" w:hanging="480"/>
      </w:pPr>
      <w:rPr>
        <w:rFonts w:hint="eastAsia"/>
      </w:r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5" w15:restartNumberingAfterBreak="0">
    <w:nsid w:val="13740449"/>
    <w:multiLevelType w:val="hybridMultilevel"/>
    <w:tmpl w:val="03122F5A"/>
    <w:lvl w:ilvl="0" w:tplc="248C6C1E">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3CB0501"/>
    <w:multiLevelType w:val="hybridMultilevel"/>
    <w:tmpl w:val="510A6454"/>
    <w:lvl w:ilvl="0" w:tplc="99C6BB7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47052DA"/>
    <w:multiLevelType w:val="hybridMultilevel"/>
    <w:tmpl w:val="52F03DB0"/>
    <w:lvl w:ilvl="0" w:tplc="2E2EF55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5730B2D"/>
    <w:multiLevelType w:val="hybridMultilevel"/>
    <w:tmpl w:val="ED22BFBA"/>
    <w:lvl w:ilvl="0" w:tplc="1BE6BD50">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59822B2"/>
    <w:multiLevelType w:val="hybridMultilevel"/>
    <w:tmpl w:val="9DF2B846"/>
    <w:lvl w:ilvl="0" w:tplc="770A57B4">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AC51B12"/>
    <w:multiLevelType w:val="hybridMultilevel"/>
    <w:tmpl w:val="EEACE6A8"/>
    <w:lvl w:ilvl="0" w:tplc="CA0CDC5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15:restartNumberingAfterBreak="0">
    <w:nsid w:val="1F2A4EAB"/>
    <w:multiLevelType w:val="hybridMultilevel"/>
    <w:tmpl w:val="D67E371E"/>
    <w:lvl w:ilvl="0" w:tplc="8F681392">
      <w:start w:val="1"/>
      <w:numFmt w:val="taiwaneseCountingThousand"/>
      <w:lvlText w:val="（%1）"/>
      <w:lvlJc w:val="left"/>
      <w:pPr>
        <w:tabs>
          <w:tab w:val="num" w:pos="720"/>
        </w:tabs>
        <w:ind w:left="720" w:hanging="720"/>
      </w:pPr>
      <w:rPr>
        <w:rFonts w:hint="default"/>
      </w:rPr>
    </w:lvl>
    <w:lvl w:ilvl="1" w:tplc="23C0C8B8">
      <w:start w:val="1"/>
      <w:numFmt w:val="taiwaneseCountingThousand"/>
      <w:lvlText w:val="(%2)"/>
      <w:lvlJc w:val="left"/>
      <w:pPr>
        <w:tabs>
          <w:tab w:val="num" w:pos="960"/>
        </w:tabs>
        <w:ind w:left="960" w:hanging="48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15:restartNumberingAfterBreak="0">
    <w:nsid w:val="23EA75B9"/>
    <w:multiLevelType w:val="hybridMultilevel"/>
    <w:tmpl w:val="2EB8B546"/>
    <w:lvl w:ilvl="0" w:tplc="39DC0CF4">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DC35427"/>
    <w:multiLevelType w:val="hybridMultilevel"/>
    <w:tmpl w:val="CF464DB0"/>
    <w:lvl w:ilvl="0" w:tplc="DF206FAC">
      <w:start w:val="1"/>
      <w:numFmt w:val="taiwaneseCountingThousand"/>
      <w:lvlText w:val="(%1)"/>
      <w:lvlJc w:val="left"/>
      <w:pPr>
        <w:ind w:left="96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313F68EF"/>
    <w:multiLevelType w:val="hybridMultilevel"/>
    <w:tmpl w:val="BEB26BA6"/>
    <w:lvl w:ilvl="0" w:tplc="B52E2E30">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340729F2"/>
    <w:multiLevelType w:val="hybridMultilevel"/>
    <w:tmpl w:val="E022F31C"/>
    <w:lvl w:ilvl="0" w:tplc="54E40DA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342408DA"/>
    <w:multiLevelType w:val="hybridMultilevel"/>
    <w:tmpl w:val="76EA7312"/>
    <w:lvl w:ilvl="0" w:tplc="E05A732E">
      <w:start w:val="1"/>
      <w:numFmt w:val="decimal"/>
      <w:lvlText w:val="（%1）"/>
      <w:lvlJc w:val="left"/>
      <w:pPr>
        <w:tabs>
          <w:tab w:val="num" w:pos="1440"/>
        </w:tabs>
        <w:ind w:left="1440" w:hanging="720"/>
      </w:pPr>
      <w:rPr>
        <w:rFonts w:hint="eastAsia"/>
      </w:rPr>
    </w:lvl>
    <w:lvl w:ilvl="1" w:tplc="ADEE0E7C">
      <w:start w:val="1"/>
      <w:numFmt w:val="taiwaneseCountingThousand"/>
      <w:lvlText w:val="（%2）"/>
      <w:lvlJc w:val="left"/>
      <w:pPr>
        <w:tabs>
          <w:tab w:val="num" w:pos="1920"/>
        </w:tabs>
        <w:ind w:left="1920" w:hanging="720"/>
      </w:pPr>
      <w:rPr>
        <w:rFonts w:hint="eastAsia"/>
      </w:rPr>
    </w:lvl>
    <w:lvl w:ilvl="2" w:tplc="6E2291D4">
      <w:start w:val="1"/>
      <w:numFmt w:val="decimal"/>
      <w:lvlText w:val="%3、"/>
      <w:lvlJc w:val="left"/>
      <w:pPr>
        <w:tabs>
          <w:tab w:val="num" w:pos="2160"/>
        </w:tabs>
        <w:ind w:left="2160" w:hanging="480"/>
      </w:pPr>
      <w:rPr>
        <w:rFonts w:hint="eastAsia"/>
      </w:rPr>
    </w:lvl>
    <w:lvl w:ilvl="3" w:tplc="853270EC">
      <w:start w:val="1"/>
      <w:numFmt w:val="decimal"/>
      <w:lvlText w:val="（%4）"/>
      <w:lvlJc w:val="left"/>
      <w:pPr>
        <w:tabs>
          <w:tab w:val="num" w:pos="2640"/>
        </w:tabs>
        <w:ind w:left="2640" w:hanging="480"/>
      </w:pPr>
      <w:rPr>
        <w:rFonts w:hint="eastAsia"/>
      </w:r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17" w15:restartNumberingAfterBreak="0">
    <w:nsid w:val="3AD8239E"/>
    <w:multiLevelType w:val="hybridMultilevel"/>
    <w:tmpl w:val="3E50FDE8"/>
    <w:lvl w:ilvl="0" w:tplc="B83092CE">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4047147C"/>
    <w:multiLevelType w:val="hybridMultilevel"/>
    <w:tmpl w:val="1136C1C2"/>
    <w:lvl w:ilvl="0" w:tplc="2874684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7A431E8C"/>
    <w:multiLevelType w:val="hybridMultilevel"/>
    <w:tmpl w:val="916C8804"/>
    <w:lvl w:ilvl="0" w:tplc="281C33F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7CF93A40"/>
    <w:multiLevelType w:val="multilevel"/>
    <w:tmpl w:val="00000006"/>
    <w:name w:val="WW8Num7"/>
    <w:lvl w:ilvl="0">
      <w:start w:val="1"/>
      <w:numFmt w:val="taiwaneseCountingThousand"/>
      <w:lvlText w:val="(%1)"/>
      <w:lvlJc w:val="left"/>
      <w:pPr>
        <w:tabs>
          <w:tab w:val="num" w:pos="1598"/>
        </w:tabs>
        <w:ind w:left="1598" w:hanging="720"/>
      </w:pPr>
      <w:rPr>
        <w:rFonts w:ascii="標楷體" w:eastAsia="標楷體" w:hAnsi="標楷體" w:cs="標楷體" w:hint="default"/>
        <w:sz w:val="28"/>
        <w:szCs w:val="28"/>
      </w:rPr>
    </w:lvl>
    <w:lvl w:ilvl="1">
      <w:start w:val="1"/>
      <w:numFmt w:val="taiwaneseCountingThousand"/>
      <w:lvlText w:val="%2、"/>
      <w:lvlJc w:val="left"/>
      <w:pPr>
        <w:tabs>
          <w:tab w:val="num" w:pos="2078"/>
        </w:tabs>
        <w:ind w:left="2078" w:hanging="720"/>
      </w:pPr>
      <w:rPr>
        <w:rFonts w:ascii="標楷體" w:eastAsia="標楷體" w:hAnsi="標楷體" w:cs="標楷體" w:hint="default"/>
        <w:sz w:val="28"/>
        <w:szCs w:val="28"/>
      </w:rPr>
    </w:lvl>
    <w:lvl w:ilvl="2">
      <w:start w:val="1"/>
      <w:numFmt w:val="lowerRoman"/>
      <w:lvlText w:val="%3."/>
      <w:lvlJc w:val="right"/>
      <w:pPr>
        <w:tabs>
          <w:tab w:val="num" w:pos="2318"/>
        </w:tabs>
        <w:ind w:left="2318" w:hanging="480"/>
      </w:pPr>
    </w:lvl>
    <w:lvl w:ilvl="3">
      <w:start w:val="1"/>
      <w:numFmt w:val="decimal"/>
      <w:lvlText w:val="%4."/>
      <w:lvlJc w:val="left"/>
      <w:pPr>
        <w:tabs>
          <w:tab w:val="num" w:pos="2678"/>
        </w:tabs>
        <w:ind w:left="2678" w:hanging="360"/>
      </w:pPr>
      <w:rPr>
        <w:rFonts w:hint="eastAsia"/>
      </w:rPr>
    </w:lvl>
    <w:lvl w:ilvl="4">
      <w:start w:val="1"/>
      <w:numFmt w:val="taiwaneseCountingThousand"/>
      <w:lvlText w:val="（%5）"/>
      <w:lvlJc w:val="left"/>
      <w:pPr>
        <w:tabs>
          <w:tab w:val="num" w:pos="3653"/>
        </w:tabs>
        <w:ind w:left="3653" w:hanging="855"/>
      </w:pPr>
      <w:rPr>
        <w:rFonts w:ascii="標楷體" w:eastAsia="標楷體" w:hAnsi="標楷體" w:cs="標楷體" w:hint="eastAsia"/>
        <w:b/>
        <w:bCs/>
        <w:sz w:val="28"/>
      </w:rPr>
    </w:lvl>
    <w:lvl w:ilvl="5">
      <w:start w:val="1"/>
      <w:numFmt w:val="lowerRoman"/>
      <w:lvlText w:val="%6."/>
      <w:lvlJc w:val="right"/>
      <w:pPr>
        <w:tabs>
          <w:tab w:val="num" w:pos="3758"/>
        </w:tabs>
        <w:ind w:left="3758" w:hanging="480"/>
      </w:pPr>
    </w:lvl>
    <w:lvl w:ilvl="6">
      <w:start w:val="1"/>
      <w:numFmt w:val="decimal"/>
      <w:lvlText w:val="%7."/>
      <w:lvlJc w:val="left"/>
      <w:pPr>
        <w:tabs>
          <w:tab w:val="num" w:pos="4238"/>
        </w:tabs>
        <w:ind w:left="4238" w:hanging="480"/>
      </w:pPr>
    </w:lvl>
    <w:lvl w:ilvl="7">
      <w:start w:val="1"/>
      <w:numFmt w:val="ideographTraditional"/>
      <w:lvlText w:val="%8、"/>
      <w:lvlJc w:val="left"/>
      <w:pPr>
        <w:tabs>
          <w:tab w:val="num" w:pos="4718"/>
        </w:tabs>
        <w:ind w:left="4718" w:hanging="480"/>
      </w:pPr>
    </w:lvl>
    <w:lvl w:ilvl="8">
      <w:start w:val="1"/>
      <w:numFmt w:val="lowerRoman"/>
      <w:lvlText w:val="%9."/>
      <w:lvlJc w:val="right"/>
      <w:pPr>
        <w:tabs>
          <w:tab w:val="num" w:pos="5198"/>
        </w:tabs>
        <w:ind w:left="5198" w:hanging="480"/>
      </w:pPr>
    </w:lvl>
  </w:abstractNum>
  <w:abstractNum w:abstractNumId="21" w15:restartNumberingAfterBreak="0">
    <w:nsid w:val="7DD656D1"/>
    <w:multiLevelType w:val="hybridMultilevel"/>
    <w:tmpl w:val="904C23CE"/>
    <w:lvl w:ilvl="0" w:tplc="4B06739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1"/>
  </w:num>
  <w:num w:numId="2">
    <w:abstractNumId w:val="4"/>
  </w:num>
  <w:num w:numId="3">
    <w:abstractNumId w:val="10"/>
  </w:num>
  <w:num w:numId="4">
    <w:abstractNumId w:val="5"/>
  </w:num>
  <w:num w:numId="5">
    <w:abstractNumId w:val="21"/>
  </w:num>
  <w:num w:numId="6">
    <w:abstractNumId w:val="6"/>
  </w:num>
  <w:num w:numId="7">
    <w:abstractNumId w:val="8"/>
  </w:num>
  <w:num w:numId="8">
    <w:abstractNumId w:val="17"/>
  </w:num>
  <w:num w:numId="9">
    <w:abstractNumId w:val="18"/>
  </w:num>
  <w:num w:numId="10">
    <w:abstractNumId w:val="12"/>
  </w:num>
  <w:num w:numId="11">
    <w:abstractNumId w:val="19"/>
  </w:num>
  <w:num w:numId="12">
    <w:abstractNumId w:val="2"/>
  </w:num>
  <w:num w:numId="13">
    <w:abstractNumId w:val="15"/>
  </w:num>
  <w:num w:numId="14">
    <w:abstractNumId w:val="1"/>
  </w:num>
  <w:num w:numId="15">
    <w:abstractNumId w:val="0"/>
  </w:num>
  <w:num w:numId="16">
    <w:abstractNumId w:val="14"/>
  </w:num>
  <w:num w:numId="17">
    <w:abstractNumId w:val="3"/>
  </w:num>
  <w:num w:numId="18">
    <w:abstractNumId w:val="16"/>
  </w:num>
  <w:num w:numId="19">
    <w:abstractNumId w:val="13"/>
  </w:num>
  <w:num w:numId="20">
    <w:abstractNumId w:val="9"/>
  </w:num>
  <w:num w:numId="21">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212"/>
    <w:rsid w:val="00020DAE"/>
    <w:rsid w:val="0002209C"/>
    <w:rsid w:val="00040420"/>
    <w:rsid w:val="0005708B"/>
    <w:rsid w:val="000835EE"/>
    <w:rsid w:val="000A576D"/>
    <w:rsid w:val="000C1220"/>
    <w:rsid w:val="000C3AD8"/>
    <w:rsid w:val="000E562A"/>
    <w:rsid w:val="00135A75"/>
    <w:rsid w:val="0013607D"/>
    <w:rsid w:val="00160F9D"/>
    <w:rsid w:val="001871E0"/>
    <w:rsid w:val="001B26E9"/>
    <w:rsid w:val="001B32DB"/>
    <w:rsid w:val="001F5F08"/>
    <w:rsid w:val="00203BD6"/>
    <w:rsid w:val="002140B0"/>
    <w:rsid w:val="00243F7A"/>
    <w:rsid w:val="0024424F"/>
    <w:rsid w:val="002B22EC"/>
    <w:rsid w:val="0031331F"/>
    <w:rsid w:val="00317317"/>
    <w:rsid w:val="003374A2"/>
    <w:rsid w:val="0037393D"/>
    <w:rsid w:val="00380BDA"/>
    <w:rsid w:val="003A1EBB"/>
    <w:rsid w:val="003C00F0"/>
    <w:rsid w:val="003D0619"/>
    <w:rsid w:val="004103FB"/>
    <w:rsid w:val="004312CD"/>
    <w:rsid w:val="00431903"/>
    <w:rsid w:val="00441868"/>
    <w:rsid w:val="00463BBB"/>
    <w:rsid w:val="00471EAB"/>
    <w:rsid w:val="00480674"/>
    <w:rsid w:val="004816F3"/>
    <w:rsid w:val="004E7CB1"/>
    <w:rsid w:val="004F54D2"/>
    <w:rsid w:val="00512FEF"/>
    <w:rsid w:val="00563336"/>
    <w:rsid w:val="005C5DB5"/>
    <w:rsid w:val="005D0DBE"/>
    <w:rsid w:val="005E3D9D"/>
    <w:rsid w:val="005F293A"/>
    <w:rsid w:val="006315BF"/>
    <w:rsid w:val="00663A1B"/>
    <w:rsid w:val="00686C7A"/>
    <w:rsid w:val="0069014F"/>
    <w:rsid w:val="00694C3B"/>
    <w:rsid w:val="006B2B13"/>
    <w:rsid w:val="006C696B"/>
    <w:rsid w:val="006D4173"/>
    <w:rsid w:val="006E05D7"/>
    <w:rsid w:val="006F575A"/>
    <w:rsid w:val="00720EA8"/>
    <w:rsid w:val="00727DCB"/>
    <w:rsid w:val="00730810"/>
    <w:rsid w:val="00783B6D"/>
    <w:rsid w:val="00790CBA"/>
    <w:rsid w:val="00876F25"/>
    <w:rsid w:val="0088146B"/>
    <w:rsid w:val="008E7F6A"/>
    <w:rsid w:val="00937A02"/>
    <w:rsid w:val="00956212"/>
    <w:rsid w:val="00995110"/>
    <w:rsid w:val="009A0ECE"/>
    <w:rsid w:val="009C0A96"/>
    <w:rsid w:val="009F1885"/>
    <w:rsid w:val="00A00DE5"/>
    <w:rsid w:val="00A42865"/>
    <w:rsid w:val="00A45CC2"/>
    <w:rsid w:val="00A54C8E"/>
    <w:rsid w:val="00A718F8"/>
    <w:rsid w:val="00AA69C4"/>
    <w:rsid w:val="00AA70E3"/>
    <w:rsid w:val="00AD1C2F"/>
    <w:rsid w:val="00AD6D7D"/>
    <w:rsid w:val="00B126D0"/>
    <w:rsid w:val="00B1503A"/>
    <w:rsid w:val="00B32466"/>
    <w:rsid w:val="00B60805"/>
    <w:rsid w:val="00C155A3"/>
    <w:rsid w:val="00C32BC4"/>
    <w:rsid w:val="00C62F87"/>
    <w:rsid w:val="00C71CAC"/>
    <w:rsid w:val="00C71FB4"/>
    <w:rsid w:val="00CA57DF"/>
    <w:rsid w:val="00CE0BC4"/>
    <w:rsid w:val="00CE7B46"/>
    <w:rsid w:val="00D8169B"/>
    <w:rsid w:val="00D82DB4"/>
    <w:rsid w:val="00D9785C"/>
    <w:rsid w:val="00DA4E0A"/>
    <w:rsid w:val="00DD0192"/>
    <w:rsid w:val="00DD4DBF"/>
    <w:rsid w:val="00E01F7F"/>
    <w:rsid w:val="00E04C9D"/>
    <w:rsid w:val="00E137FE"/>
    <w:rsid w:val="00E138AA"/>
    <w:rsid w:val="00E30681"/>
    <w:rsid w:val="00E41A20"/>
    <w:rsid w:val="00E4506A"/>
    <w:rsid w:val="00E4711F"/>
    <w:rsid w:val="00E70CCA"/>
    <w:rsid w:val="00E80669"/>
    <w:rsid w:val="00EA37D5"/>
    <w:rsid w:val="00ED4776"/>
    <w:rsid w:val="00EE0FE5"/>
    <w:rsid w:val="00F01501"/>
    <w:rsid w:val="00F10607"/>
    <w:rsid w:val="00F42E03"/>
    <w:rsid w:val="00F66CBC"/>
    <w:rsid w:val="00F97F06"/>
    <w:rsid w:val="00FD47F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209970"/>
  <w15:docId w15:val="{4C4FD254-B0A1-4024-8D4A-EA0E02411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3A1EBB"/>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公文(後續段落)"/>
    <w:basedOn w:val="a"/>
    <w:rsid w:val="003A1EBB"/>
    <w:pPr>
      <w:spacing w:line="500" w:lineRule="exact"/>
      <w:ind w:left="317"/>
    </w:pPr>
    <w:rPr>
      <w:rFonts w:eastAsia="標楷體"/>
      <w:sz w:val="32"/>
    </w:rPr>
  </w:style>
  <w:style w:type="paragraph" w:customStyle="1" w:styleId="Default">
    <w:name w:val="Default"/>
    <w:rsid w:val="003A1EBB"/>
    <w:pPr>
      <w:widowControl w:val="0"/>
      <w:autoSpaceDE w:val="0"/>
      <w:autoSpaceDN w:val="0"/>
      <w:adjustRightInd w:val="0"/>
    </w:pPr>
    <w:rPr>
      <w:rFonts w:ascii="標楷體" w:eastAsia="標楷體"/>
      <w:color w:val="000000"/>
      <w:sz w:val="24"/>
      <w:szCs w:val="24"/>
    </w:rPr>
  </w:style>
  <w:style w:type="paragraph" w:styleId="a4">
    <w:name w:val="Body Text"/>
    <w:basedOn w:val="a"/>
    <w:rsid w:val="003A1EBB"/>
    <w:pPr>
      <w:snapToGrid w:val="0"/>
      <w:spacing w:line="500" w:lineRule="exact"/>
      <w:jc w:val="both"/>
    </w:pPr>
    <w:rPr>
      <w:rFonts w:ascii="標楷體" w:eastAsia="標楷體" w:hAnsi="標楷體"/>
      <w:bCs/>
      <w:sz w:val="32"/>
    </w:rPr>
  </w:style>
  <w:style w:type="paragraph" w:styleId="2">
    <w:name w:val="Body Text 2"/>
    <w:basedOn w:val="a"/>
    <w:rsid w:val="003A1EBB"/>
    <w:pPr>
      <w:snapToGrid w:val="0"/>
      <w:spacing w:line="500" w:lineRule="exact"/>
      <w:jc w:val="both"/>
    </w:pPr>
    <w:rPr>
      <w:rFonts w:ascii="標楷體" w:eastAsia="標楷體" w:hAnsi="標楷體"/>
      <w:b/>
      <w:sz w:val="36"/>
    </w:rPr>
  </w:style>
  <w:style w:type="paragraph" w:styleId="a5">
    <w:name w:val="footer"/>
    <w:basedOn w:val="a"/>
    <w:rsid w:val="003A1EBB"/>
    <w:pPr>
      <w:tabs>
        <w:tab w:val="center" w:pos="4153"/>
        <w:tab w:val="right" w:pos="8306"/>
      </w:tabs>
      <w:snapToGrid w:val="0"/>
    </w:pPr>
    <w:rPr>
      <w:sz w:val="20"/>
      <w:szCs w:val="20"/>
    </w:rPr>
  </w:style>
  <w:style w:type="character" w:styleId="a6">
    <w:name w:val="page number"/>
    <w:basedOn w:val="a0"/>
    <w:rsid w:val="003A1EBB"/>
  </w:style>
  <w:style w:type="paragraph" w:styleId="a7">
    <w:name w:val="Body Text Indent"/>
    <w:basedOn w:val="a"/>
    <w:rsid w:val="003A1EBB"/>
    <w:pPr>
      <w:snapToGrid w:val="0"/>
      <w:spacing w:line="500" w:lineRule="exact"/>
      <w:ind w:leftChars="300" w:left="720"/>
    </w:pPr>
    <w:rPr>
      <w:rFonts w:eastAsia="標楷體"/>
      <w:sz w:val="28"/>
    </w:rPr>
  </w:style>
  <w:style w:type="paragraph" w:styleId="3">
    <w:name w:val="Body Text 3"/>
    <w:basedOn w:val="a"/>
    <w:rsid w:val="003A1EB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標楷體" w:eastAsia="標楷體" w:hAnsi="細明體"/>
      <w:bCs/>
      <w:color w:val="FF0000"/>
      <w:kern w:val="0"/>
      <w:u w:val="single"/>
    </w:rPr>
  </w:style>
  <w:style w:type="paragraph" w:styleId="20">
    <w:name w:val="Body Text Indent 2"/>
    <w:basedOn w:val="a"/>
    <w:rsid w:val="003A1EBB"/>
    <w:pPr>
      <w:snapToGrid w:val="0"/>
      <w:spacing w:line="500" w:lineRule="exact"/>
      <w:ind w:left="840" w:hangingChars="300" w:hanging="840"/>
      <w:jc w:val="both"/>
    </w:pPr>
    <w:rPr>
      <w:rFonts w:eastAsia="標楷體"/>
      <w:bCs/>
      <w:sz w:val="28"/>
    </w:rPr>
  </w:style>
  <w:style w:type="paragraph" w:styleId="a8">
    <w:name w:val="Balloon Text"/>
    <w:basedOn w:val="a"/>
    <w:semiHidden/>
    <w:rsid w:val="00956212"/>
    <w:rPr>
      <w:rFonts w:ascii="Arial" w:hAnsi="Arial"/>
      <w:sz w:val="18"/>
      <w:szCs w:val="18"/>
    </w:rPr>
  </w:style>
  <w:style w:type="paragraph" w:styleId="a9">
    <w:name w:val="header"/>
    <w:basedOn w:val="a"/>
    <w:link w:val="aa"/>
    <w:rsid w:val="00876F25"/>
    <w:pPr>
      <w:tabs>
        <w:tab w:val="center" w:pos="4153"/>
        <w:tab w:val="right" w:pos="8306"/>
      </w:tabs>
      <w:snapToGrid w:val="0"/>
    </w:pPr>
    <w:rPr>
      <w:sz w:val="20"/>
      <w:szCs w:val="20"/>
    </w:rPr>
  </w:style>
  <w:style w:type="character" w:customStyle="1" w:styleId="aa">
    <w:name w:val="頁首 字元"/>
    <w:basedOn w:val="a0"/>
    <w:link w:val="a9"/>
    <w:rsid w:val="00876F25"/>
    <w:rPr>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A94519-75F8-4D3E-85F4-A93A37E7A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620</Words>
  <Characters>3537</Characters>
  <Application>Microsoft Office Word</Application>
  <DocSecurity>0</DocSecurity>
  <Lines>29</Lines>
  <Paragraphs>8</Paragraphs>
  <ScaleCrop>false</ScaleCrop>
  <Company>財政部國有財產署</Company>
  <LinksUpToDate>false</LinksUpToDate>
  <CharactersWithSpaces>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財政部國有財產署結合目的事業主管機關辦理國有非公用不動產改良利用作業原則</dc:title>
  <dc:creator>李建榮</dc:creator>
  <cp:lastModifiedBy>李建榮</cp:lastModifiedBy>
  <cp:revision>4</cp:revision>
  <cp:lastPrinted>2024-05-02T03:44:00Z</cp:lastPrinted>
  <dcterms:created xsi:type="dcterms:W3CDTF">2024-05-09T03:01:00Z</dcterms:created>
  <dcterms:modified xsi:type="dcterms:W3CDTF">2024-05-09T03:04:00Z</dcterms:modified>
</cp:coreProperties>
</file>