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6CED" w:rsidRDefault="000E0AC1" w:rsidP="00786CED">
      <w:pPr>
        <w:jc w:val="center"/>
        <w:rPr>
          <w:rFonts w:ascii="標楷體" w:eastAsia="標楷體" w:hAnsi="標楷體"/>
          <w:b/>
          <w:sz w:val="36"/>
          <w:szCs w:val="36"/>
        </w:rPr>
      </w:pPr>
      <w:r>
        <w:rPr>
          <w:rFonts w:ascii="標楷體" w:eastAsia="標楷體" w:hAnsi="標楷體" w:hint="eastAsia"/>
          <w:b/>
          <w:sz w:val="36"/>
          <w:szCs w:val="36"/>
        </w:rPr>
        <w:t>未登</w:t>
      </w:r>
      <w:r w:rsidR="006C69EF">
        <w:rPr>
          <w:rFonts w:ascii="標楷體" w:eastAsia="標楷體" w:hAnsi="標楷體" w:hint="eastAsia"/>
          <w:b/>
          <w:sz w:val="36"/>
          <w:szCs w:val="36"/>
        </w:rPr>
        <w:t>記</w:t>
      </w:r>
      <w:r w:rsidR="007D0FDA">
        <w:rPr>
          <w:rFonts w:ascii="標楷體" w:eastAsia="標楷體" w:hAnsi="標楷體" w:hint="eastAsia"/>
          <w:b/>
          <w:sz w:val="36"/>
          <w:szCs w:val="36"/>
        </w:rPr>
        <w:t>海岸土地放租供</w:t>
      </w:r>
      <w:r w:rsidR="007D0FDA" w:rsidRPr="00BD4B00">
        <w:rPr>
          <w:rFonts w:ascii="標楷體" w:eastAsia="標楷體" w:hAnsi="標楷體" w:hint="eastAsia"/>
          <w:b/>
          <w:sz w:val="36"/>
          <w:szCs w:val="36"/>
        </w:rPr>
        <w:t>業者經營沙灘車</w:t>
      </w:r>
      <w:r w:rsidR="007D0FDA">
        <w:rPr>
          <w:rFonts w:ascii="標楷體" w:eastAsia="標楷體" w:hAnsi="標楷體" w:hint="eastAsia"/>
          <w:b/>
          <w:sz w:val="36"/>
          <w:szCs w:val="36"/>
        </w:rPr>
        <w:t>活動案件作業流程圖</w:t>
      </w:r>
    </w:p>
    <w:p w:rsidR="00094B08" w:rsidRDefault="00DB0CE6" w:rsidP="003F7BE5">
      <w:r>
        <w:rPr>
          <w:noProof/>
        </w:rPr>
        <mc:AlternateContent>
          <mc:Choice Requires="wps">
            <w:drawing>
              <wp:anchor distT="45720" distB="45720" distL="114300" distR="114300" simplePos="0" relativeHeight="251683839" behindDoc="0" locked="0" layoutInCell="1" allowOverlap="1">
                <wp:simplePos x="0" y="0"/>
                <wp:positionH relativeFrom="column">
                  <wp:posOffset>-650875</wp:posOffset>
                </wp:positionH>
                <wp:positionV relativeFrom="paragraph">
                  <wp:posOffset>9806940</wp:posOffset>
                </wp:positionV>
                <wp:extent cx="9997440" cy="3924300"/>
                <wp:effectExtent l="0" t="0" r="3810" b="0"/>
                <wp:wrapSquare wrapText="bothSides"/>
                <wp:docPr id="16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97440" cy="392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6CED" w:rsidRPr="00C67FA7" w:rsidRDefault="00786CED" w:rsidP="00967893">
                            <w:pPr>
                              <w:spacing w:line="300" w:lineRule="exact"/>
                              <w:rPr>
                                <w:rFonts w:ascii="標楷體" w:eastAsia="標楷體" w:hAnsi="標楷體"/>
                                <w:szCs w:val="24"/>
                              </w:rPr>
                            </w:pPr>
                            <w:r w:rsidRPr="00C67FA7">
                              <w:rPr>
                                <w:rFonts w:ascii="標楷體" w:eastAsia="標楷體" w:hAnsi="標楷體" w:hint="eastAsia"/>
                                <w:szCs w:val="24"/>
                              </w:rPr>
                              <w:t>備註：</w:t>
                            </w:r>
                          </w:p>
                          <w:p w:rsidR="00786CED" w:rsidRPr="00E253F3" w:rsidRDefault="00082204" w:rsidP="00115880">
                            <w:pPr>
                              <w:pStyle w:val="a7"/>
                              <w:numPr>
                                <w:ilvl w:val="0"/>
                                <w:numId w:val="1"/>
                              </w:numPr>
                              <w:spacing w:line="300" w:lineRule="exact"/>
                              <w:ind w:leftChars="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各地方政府得參考本指引及相關法規，因地制宜訂定自治法規，核准沙灘車業者經營。</w:t>
                            </w:r>
                            <w:r w:rsidR="008B3B7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(</w:t>
                            </w:r>
                            <w:r w:rsidR="00032FE9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沙灘車</w:t>
                            </w:r>
                            <w:r w:rsidR="007E5322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管理</w:t>
                            </w:r>
                            <w:r w:rsidR="008B3B7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指引肆</w:t>
                            </w:r>
                            <w:bookmarkStart w:id="0" w:name="_GoBack"/>
                            <w:bookmarkEnd w:id="0"/>
                            <w:r w:rsidR="008B3B7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、二</w:t>
                            </w:r>
                            <w:r w:rsidR="008B3B70"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C67FA7" w:rsidRPr="00E253F3" w:rsidRDefault="00C67FA7" w:rsidP="00115880">
                            <w:pPr>
                              <w:pStyle w:val="a7"/>
                              <w:numPr>
                                <w:ilvl w:val="0"/>
                                <w:numId w:val="1"/>
                              </w:numPr>
                              <w:spacing w:line="300" w:lineRule="exact"/>
                              <w:ind w:leftChars="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地方政府於受理沙灘車活動經營申請後，應於核准前邀集學者專家、在地環保團體等共同</w:t>
                            </w:r>
                            <w:proofErr w:type="gramStart"/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研</w:t>
                            </w:r>
                            <w:proofErr w:type="gramEnd"/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商營運計畫之妥適性。</w:t>
                            </w:r>
                            <w:r w:rsidR="008B3B7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(</w:t>
                            </w:r>
                            <w:r w:rsidR="007E5322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沙灘車管理指引</w:t>
                            </w:r>
                            <w:r w:rsidR="008B3B7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肆、三)</w:t>
                            </w:r>
                          </w:p>
                          <w:p w:rsidR="00A30C9B" w:rsidRPr="00E253F3" w:rsidRDefault="00A30C9B" w:rsidP="00115880">
                            <w:pPr>
                              <w:pStyle w:val="a7"/>
                              <w:numPr>
                                <w:ilvl w:val="0"/>
                                <w:numId w:val="1"/>
                              </w:numPr>
                              <w:spacing w:line="300" w:lineRule="exact"/>
                              <w:ind w:leftChars="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觀光</w:t>
                            </w:r>
                            <w:r w:rsidR="00751353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事業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主管機關於核准前，應先會同有關機關及放租機關勘查，確定</w:t>
                            </w:r>
                            <w:r w:rsidRPr="00527CEF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業者</w:t>
                            </w:r>
                            <w:r w:rsidR="00B5550D" w:rsidRPr="00527CEF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經營沙灘車活動屬觀光事業、經營</w:t>
                            </w:r>
                            <w:r w:rsidR="001D6DE4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之</w:t>
                            </w:r>
                            <w:r w:rsidR="00B5550D" w:rsidRPr="00B5550D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範圍及用途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。</w:t>
                            </w:r>
                            <w:r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(</w:t>
                            </w:r>
                            <w:r w:rsidR="007E5322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國有非公用海岸土地放租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辦法</w:t>
                            </w:r>
                            <w:r w:rsidR="00ED5BF6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【下稱海放辦法】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第</w:t>
                            </w:r>
                            <w:r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5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條</w:t>
                            </w:r>
                            <w:r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C67FA7" w:rsidRPr="00E253F3" w:rsidRDefault="00C73838" w:rsidP="00115880">
                            <w:pPr>
                              <w:pStyle w:val="a7"/>
                              <w:numPr>
                                <w:ilvl w:val="0"/>
                                <w:numId w:val="1"/>
                              </w:numPr>
                              <w:spacing w:line="300" w:lineRule="exact"/>
                              <w:ind w:leftChars="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海放</w:t>
                            </w:r>
                            <w:r w:rsidR="004B4B23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辦法所稱</w:t>
                            </w:r>
                            <w:r w:rsidR="00C67FA7" w:rsidRPr="00E253F3">
                              <w:rPr>
                                <w:rFonts w:ascii="標楷體" w:eastAsia="標楷體" w:hAnsi="標楷體" w:cs="Helvetica"/>
                                <w:sz w:val="20"/>
                                <w:szCs w:val="20"/>
                              </w:rPr>
                              <w:t>海岸土地，指低潮線至土地法第</w:t>
                            </w:r>
                            <w:r w:rsidR="00C67FA7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1</w:t>
                            </w:r>
                            <w:r w:rsidR="00C67FA7" w:rsidRPr="00E253F3">
                              <w:rPr>
                                <w:rFonts w:ascii="標楷體" w:eastAsia="標楷體" w:hAnsi="標楷體" w:cs="Helvetica"/>
                                <w:sz w:val="20"/>
                                <w:szCs w:val="20"/>
                              </w:rPr>
                              <w:t>4條第</w:t>
                            </w:r>
                            <w:r w:rsidR="00C67FA7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1項</w:t>
                            </w:r>
                            <w:r w:rsidR="00C67FA7" w:rsidRPr="00E253F3">
                              <w:rPr>
                                <w:rFonts w:ascii="標楷體" w:eastAsia="標楷體" w:hAnsi="標楷體" w:cs="Helvetica"/>
                                <w:sz w:val="20"/>
                                <w:szCs w:val="20"/>
                              </w:rPr>
                              <w:t>第</w:t>
                            </w:r>
                            <w:r w:rsidR="00C67FA7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1</w:t>
                            </w:r>
                            <w:r w:rsidR="00C67FA7" w:rsidRPr="00E253F3">
                              <w:rPr>
                                <w:rFonts w:ascii="標楷體" w:eastAsia="標楷體" w:hAnsi="標楷體" w:cs="Helvetica"/>
                                <w:sz w:val="20"/>
                                <w:szCs w:val="20"/>
                              </w:rPr>
                              <w:t>款規定海岸一定限度內而尚無特定用途之土地。</w:t>
                            </w:r>
                            <w:r w:rsidR="00967893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依海放辦法放租時，其鄰近之海岸</w:t>
                            </w:r>
                            <w:r w:rsidR="004B1008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一</w:t>
                            </w:r>
                            <w:r w:rsidR="00967893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定限度範圍外國有土地，經目的事業主管機關認定非</w:t>
                            </w:r>
                            <w:r w:rsidR="004B1008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一併</w:t>
                            </w:r>
                            <w:r w:rsidR="00967893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放租無法達租賃目的者，得</w:t>
                            </w:r>
                            <w:proofErr w:type="gramStart"/>
                            <w:r w:rsidR="00967893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併</w:t>
                            </w:r>
                            <w:proofErr w:type="gramEnd"/>
                            <w:r w:rsidR="00967893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案辦理</w:t>
                            </w:r>
                            <w:r w:rsidR="007C3F28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。</w:t>
                            </w:r>
                            <w:r w:rsidR="008B3B70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(</w:t>
                            </w:r>
                            <w:r w:rsidR="00ED5BF6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海放</w:t>
                            </w:r>
                            <w:r w:rsidR="007E5322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辦法</w:t>
                            </w:r>
                            <w:r w:rsidR="008B3B7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第3條</w:t>
                            </w:r>
                            <w:r w:rsidR="008B3B70"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C67FA7" w:rsidRPr="00E253F3" w:rsidRDefault="00C67FA7" w:rsidP="00CB588F">
                            <w:pPr>
                              <w:pStyle w:val="a7"/>
                              <w:numPr>
                                <w:ilvl w:val="0"/>
                                <w:numId w:val="1"/>
                              </w:numPr>
                              <w:spacing w:line="300" w:lineRule="exact"/>
                              <w:ind w:leftChars="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依</w:t>
                            </w:r>
                            <w:r w:rsidR="00C73838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海放</w:t>
                            </w:r>
                            <w:r w:rsidR="004B4B23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辦法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放租之海岸土地，除應符合土地使用管制外，以供觀光</w:t>
                            </w:r>
                            <w:r w:rsidR="008B3B7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等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事業使用者為限</w:t>
                            </w:r>
                            <w:r w:rsidR="00A30C9B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(</w:t>
                            </w:r>
                            <w:r w:rsidR="00ED5BF6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海放</w:t>
                            </w:r>
                            <w:r w:rsidR="007E5322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辦法</w:t>
                            </w:r>
                            <w:r w:rsidR="00A30C9B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第4條)</w:t>
                            </w:r>
                            <w:r w:rsidR="00986415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。</w:t>
                            </w:r>
                            <w:r w:rsidR="00CB588F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都市土地以外之</w:t>
                            </w:r>
                            <w:r w:rsidR="003D057F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未登</w:t>
                            </w:r>
                            <w:r w:rsidR="00CB588F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記地</w:t>
                            </w:r>
                            <w:r w:rsidR="003D057F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無使用地類別之編定，</w:t>
                            </w:r>
                            <w:r w:rsidR="0011588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無區域計畫法有關土地使用管制規定之適用(內政部8</w:t>
                            </w:r>
                            <w:r w:rsidR="00115880"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7</w:t>
                            </w:r>
                            <w:r w:rsidR="0011588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年12月18日台(</w:t>
                            </w:r>
                            <w:r w:rsidR="00115880"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87)</w:t>
                            </w:r>
                            <w:r w:rsidR="0011588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內地字第8</w:t>
                            </w:r>
                            <w:r w:rsidR="00115880"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713482</w:t>
                            </w:r>
                            <w:r w:rsidR="0011588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號函</w:t>
                            </w:r>
                            <w:r w:rsidR="00115880"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)</w:t>
                            </w:r>
                            <w:r w:rsidR="00CB588F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。都市土地之未登記海岸土地</w:t>
                            </w:r>
                            <w:r w:rsidR="00E52797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如有劃定使用分區，</w:t>
                            </w:r>
                            <w:r w:rsidR="00CB588F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仍應查明是否符合土地使用管制</w:t>
                            </w:r>
                            <w:r w:rsidR="009A4AE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。</w:t>
                            </w:r>
                          </w:p>
                          <w:p w:rsidR="008B3B70" w:rsidRPr="00E253F3" w:rsidRDefault="008B3B70" w:rsidP="00115880">
                            <w:pPr>
                              <w:pStyle w:val="a7"/>
                              <w:numPr>
                                <w:ilvl w:val="0"/>
                                <w:numId w:val="1"/>
                              </w:numPr>
                              <w:spacing w:line="300" w:lineRule="exact"/>
                              <w:ind w:leftChars="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 w:cs="Helvetica"/>
                                <w:sz w:val="20"/>
                                <w:szCs w:val="20"/>
                              </w:rPr>
                              <w:t>申租人填具申請書，檢附身分證明文件、</w:t>
                            </w:r>
                            <w:r w:rsidR="00ED5BF6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觀光</w:t>
                            </w:r>
                            <w:r w:rsidR="00751353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事業</w:t>
                            </w:r>
                            <w:r w:rsidRPr="00E253F3">
                              <w:rPr>
                                <w:rFonts w:ascii="標楷體" w:eastAsia="標楷體" w:hAnsi="標楷體" w:cs="Helvetica"/>
                                <w:sz w:val="20"/>
                                <w:szCs w:val="20"/>
                              </w:rPr>
                              <w:t>主管機關核</w:t>
                            </w:r>
                            <w:r w:rsidR="009F6571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准</w:t>
                            </w:r>
                            <w:r w:rsidRPr="00E253F3">
                              <w:rPr>
                                <w:rFonts w:ascii="標楷體" w:eastAsia="標楷體" w:hAnsi="標楷體" w:cs="Helvetica"/>
                                <w:sz w:val="20"/>
                                <w:szCs w:val="20"/>
                              </w:rPr>
                              <w:t>經營之證明文件</w:t>
                            </w:r>
                            <w:r w:rsidR="00ED5BF6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等</w:t>
                            </w:r>
                            <w:r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相關</w:t>
                            </w:r>
                            <w:r w:rsidRPr="00E253F3">
                              <w:rPr>
                                <w:rFonts w:ascii="標楷體" w:eastAsia="標楷體" w:hAnsi="標楷體" w:cs="Helvetica"/>
                                <w:sz w:val="20"/>
                                <w:szCs w:val="20"/>
                              </w:rPr>
                              <w:t>文件，向土地所在地之放租機關申請</w:t>
                            </w:r>
                            <w:r w:rsidR="00A30C9B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。(</w:t>
                            </w:r>
                            <w:r w:rsidR="007E5322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國有非公用海岸土地放租作業</w:t>
                            </w:r>
                            <w:r w:rsidR="00A30C9B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程序</w:t>
                            </w:r>
                            <w:r w:rsidR="00ED5BF6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【下稱海放程序】</w:t>
                            </w:r>
                            <w:r w:rsidR="00A30C9B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第3點)</w:t>
                            </w:r>
                          </w:p>
                          <w:p w:rsidR="00260F45" w:rsidRPr="00E253F3" w:rsidRDefault="00260F45" w:rsidP="00115880">
                            <w:pPr>
                              <w:pStyle w:val="a7"/>
                              <w:numPr>
                                <w:ilvl w:val="0"/>
                                <w:numId w:val="1"/>
                              </w:numPr>
                              <w:spacing w:line="300" w:lineRule="exact"/>
                              <w:ind w:leftChars="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1.</w:t>
                            </w:r>
                            <w:r w:rsidR="00A30C9B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放租機關完成收件後，應先查明申租土地之使用情形及使用管制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。</w:t>
                            </w:r>
                          </w:p>
                          <w:p w:rsidR="00260F45" w:rsidRPr="00E253F3" w:rsidRDefault="00260F45" w:rsidP="00115880">
                            <w:pPr>
                              <w:pStyle w:val="a7"/>
                              <w:spacing w:line="300" w:lineRule="exact"/>
                              <w:ind w:leftChars="0" w:left="36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2</w:t>
                            </w:r>
                            <w:r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.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請觀光</w:t>
                            </w:r>
                            <w:r w:rsidR="00751353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事業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主管機關填具國有非公用海岸土地放租意見表，據以審定可否放租、放租範圍及使用限制條件。</w:t>
                            </w:r>
                          </w:p>
                          <w:p w:rsidR="009F6571" w:rsidRPr="00E253F3" w:rsidRDefault="00260F45" w:rsidP="00115880">
                            <w:pPr>
                              <w:pStyle w:val="a7"/>
                              <w:spacing w:line="300" w:lineRule="exact"/>
                              <w:ind w:leftChars="152" w:left="567" w:hangingChars="101" w:hanging="202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3</w:t>
                            </w:r>
                            <w:r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.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經觀光</w:t>
                            </w:r>
                            <w:r w:rsidR="00751353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事業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主管機關</w:t>
                            </w:r>
                            <w:proofErr w:type="gramStart"/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查復涉有</w:t>
                            </w:r>
                            <w:proofErr w:type="gramEnd"/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相關使用限制規範，或放租事業規模涉及環境影響評估等作業，放租機關應於租約特約</w:t>
                            </w:r>
                            <w:proofErr w:type="gramStart"/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事項約明請</w:t>
                            </w:r>
                            <w:proofErr w:type="gramEnd"/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承租人配合相關使用限制及完成應辦或承諾事項。(</w:t>
                            </w:r>
                            <w:r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海放程序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第</w:t>
                            </w:r>
                            <w:r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4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點)</w:t>
                            </w:r>
                          </w:p>
                          <w:p w:rsidR="003F7BE5" w:rsidRPr="00E253F3" w:rsidRDefault="00260F45" w:rsidP="00115880">
                            <w:pPr>
                              <w:pStyle w:val="a7"/>
                              <w:numPr>
                                <w:ilvl w:val="0"/>
                                <w:numId w:val="1"/>
                              </w:numPr>
                              <w:spacing w:line="300" w:lineRule="exact"/>
                              <w:ind w:leftChars="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1</w:t>
                            </w:r>
                            <w:r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.</w:t>
                            </w:r>
                            <w:r w:rsidR="00B5279D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放租機關應每年至少巡查一次。放租機關依海放程序第4點規定於租約特約</w:t>
                            </w:r>
                            <w:proofErr w:type="gramStart"/>
                            <w:r w:rsidR="00B5279D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事項約明請</w:t>
                            </w:r>
                            <w:proofErr w:type="gramEnd"/>
                            <w:r w:rsidR="00B5279D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承租人配合相關使用限制及完成應辦或承諾事項者，放租機關應將租約影本、巡</w:t>
                            </w:r>
                          </w:p>
                          <w:p w:rsidR="009F6571" w:rsidRPr="00E253F3" w:rsidRDefault="00B5279D" w:rsidP="00115880">
                            <w:pPr>
                              <w:pStyle w:val="a7"/>
                              <w:spacing w:line="300" w:lineRule="exact"/>
                              <w:ind w:leftChars="0" w:left="360" w:firstLineChars="100" w:firstLine="20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查紀錄表、現況照片等資料提供</w:t>
                            </w:r>
                            <w:r w:rsidR="009F6571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觀光</w:t>
                            </w:r>
                            <w:r w:rsidR="00751353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事業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主管機關</w:t>
                            </w:r>
                            <w:r w:rsidR="009F6571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。</w:t>
                            </w:r>
                          </w:p>
                          <w:p w:rsidR="009F6571" w:rsidRPr="00E253F3" w:rsidRDefault="009F6571" w:rsidP="00115880">
                            <w:pPr>
                              <w:pStyle w:val="a7"/>
                              <w:spacing w:line="300" w:lineRule="exact"/>
                              <w:ind w:leftChars="0" w:left="36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2</w:t>
                            </w:r>
                            <w:r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.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觀光</w:t>
                            </w:r>
                            <w:r w:rsidR="00751353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事業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主管機關確認承租人是否配合相關使用限制及完成應辦或承諾事項。</w:t>
                            </w:r>
                          </w:p>
                          <w:p w:rsidR="00A30C9B" w:rsidRPr="00E253F3" w:rsidRDefault="009F6571" w:rsidP="00115880">
                            <w:pPr>
                              <w:pStyle w:val="a7"/>
                              <w:spacing w:line="300" w:lineRule="exact"/>
                              <w:ind w:leftChars="150" w:left="560" w:hangingChars="100" w:hanging="200"/>
                              <w:jc w:val="both"/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</w:pPr>
                            <w:r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3</w:t>
                            </w:r>
                            <w:r w:rsidR="00260F45"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.</w:t>
                            </w:r>
                            <w:r w:rsidR="00B5279D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承租人經</w:t>
                            </w:r>
                            <w:r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觀光</w:t>
                            </w:r>
                            <w:r w:rsidR="00751353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事業</w:t>
                            </w:r>
                            <w:r w:rsidR="00B5279D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主管機關</w:t>
                            </w:r>
                            <w:r w:rsidR="00356F3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確認未配合相關使用限制、完成應辦或承諾事項</w:t>
                            </w:r>
                            <w:r w:rsidR="00820BF2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、</w:t>
                            </w:r>
                            <w:r w:rsidR="0017029B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承租人建造中或新建造完成</w:t>
                            </w:r>
                            <w:r w:rsidR="006C13DF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之</w:t>
                            </w:r>
                            <w:r w:rsidR="0017029B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建築物</w:t>
                            </w:r>
                            <w:proofErr w:type="gramStart"/>
                            <w:r w:rsidR="0017029B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查無放租</w:t>
                            </w:r>
                            <w:proofErr w:type="gramEnd"/>
                            <w:r w:rsidR="0017029B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機關核發之土地使用權同意書</w:t>
                            </w:r>
                            <w:r w:rsidR="00356F3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或經有關機關認定違反法令使用租賃土地，</w:t>
                            </w:r>
                            <w:r w:rsidR="00356F30"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放租機關應通知</w:t>
                            </w:r>
                            <w:r w:rsidR="00B3654C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觀光</w:t>
                            </w:r>
                            <w:r w:rsidR="00751353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事業</w:t>
                            </w:r>
                            <w:r w:rsidR="00356F30"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主管機關及有關機關依業管法令規定處理</w:t>
                            </w:r>
                            <w:r w:rsidR="00356F30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。</w:t>
                            </w:r>
                            <w:r w:rsidR="007E5322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(</w:t>
                            </w:r>
                            <w:r w:rsidR="00ED5BF6" w:rsidRPr="00E253F3">
                              <w:rPr>
                                <w:rFonts w:ascii="標楷體" w:eastAsia="標楷體" w:hAnsi="標楷體" w:cs="Helvetica" w:hint="eastAsia"/>
                                <w:sz w:val="20"/>
                                <w:szCs w:val="20"/>
                              </w:rPr>
                              <w:t>海放程序</w:t>
                            </w:r>
                            <w:r w:rsidR="007E5322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第</w:t>
                            </w:r>
                            <w:r w:rsidR="007E5322" w:rsidRPr="00E253F3">
                              <w:rPr>
                                <w:rFonts w:ascii="標楷體" w:eastAsia="標楷體" w:hAnsi="標楷體"/>
                                <w:sz w:val="20"/>
                                <w:szCs w:val="20"/>
                              </w:rPr>
                              <w:t>11</w:t>
                            </w:r>
                            <w:r w:rsidR="007E5322" w:rsidRPr="00E253F3">
                              <w:rPr>
                                <w:rFonts w:ascii="標楷體" w:eastAsia="標楷體" w:hAnsi="標楷體" w:hint="eastAsia"/>
                                <w:sz w:val="20"/>
                                <w:szCs w:val="20"/>
                              </w:rPr>
                              <w:t>點)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margin-left:-51.25pt;margin-top:772.2pt;width:787.2pt;height:309pt;z-index:25168383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" stroked="f">
                <v:textbox>
                  <w:txbxContent>
                    <w:p w:rsidR="00786CED" w:rsidRPr="00C67FA7" w:rsidRDefault="00786CED" w:rsidP="00967893">
                      <w:pPr>
                        <w:spacing w:line="300" w:lineRule="exact"/>
                        <w:rPr>
                          <w:rFonts w:ascii="標楷體" w:eastAsia="標楷體" w:hAnsi="標楷體"/>
                          <w:szCs w:val="24"/>
                        </w:rPr>
                      </w:pPr>
                      <w:r w:rsidRPr="00C67FA7">
                        <w:rPr>
                          <w:rFonts w:ascii="標楷體" w:eastAsia="標楷體" w:hAnsi="標楷體" w:hint="eastAsia"/>
                          <w:szCs w:val="24"/>
                        </w:rPr>
                        <w:t>備註：</w:t>
                      </w:r>
                    </w:p>
                    <w:p w:rsidR="00786CED" w:rsidRPr="00E253F3" w:rsidRDefault="00082204" w:rsidP="00115880">
                      <w:pPr>
                        <w:pStyle w:val="a7"/>
                        <w:numPr>
                          <w:ilvl w:val="0"/>
                          <w:numId w:val="1"/>
                        </w:numPr>
                        <w:spacing w:line="300" w:lineRule="exact"/>
                        <w:ind w:leftChars="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各地方政府得參考本指引及相關法規，因地制宜訂定自治法規，核准沙灘車業者經營。</w:t>
                      </w:r>
                      <w:r w:rsidR="008B3B7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(</w:t>
                      </w:r>
                      <w:r w:rsidR="00032FE9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沙灘車</w:t>
                      </w:r>
                      <w:r w:rsidR="007E5322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管理</w:t>
                      </w:r>
                      <w:r w:rsidR="008B3B7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指引肆</w:t>
                      </w:r>
                      <w:bookmarkStart w:id="1" w:name="_GoBack"/>
                      <w:bookmarkEnd w:id="1"/>
                      <w:r w:rsidR="008B3B7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、二</w:t>
                      </w:r>
                      <w:r w:rsidR="008B3B70"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)</w:t>
                      </w:r>
                    </w:p>
                    <w:p w:rsidR="00C67FA7" w:rsidRPr="00E253F3" w:rsidRDefault="00C67FA7" w:rsidP="00115880">
                      <w:pPr>
                        <w:pStyle w:val="a7"/>
                        <w:numPr>
                          <w:ilvl w:val="0"/>
                          <w:numId w:val="1"/>
                        </w:numPr>
                        <w:spacing w:line="300" w:lineRule="exact"/>
                        <w:ind w:leftChars="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地方政府於受理沙灘車活動經營申請後，應於核准前邀集學者專家、在地環保團體等共同</w:t>
                      </w:r>
                      <w:proofErr w:type="gramStart"/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研</w:t>
                      </w:r>
                      <w:proofErr w:type="gramEnd"/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商營運計畫之妥適性。</w:t>
                      </w:r>
                      <w:r w:rsidR="008B3B7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(</w:t>
                      </w:r>
                      <w:r w:rsidR="007E5322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沙灘車管理指引</w:t>
                      </w:r>
                      <w:r w:rsidR="008B3B7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肆、三)</w:t>
                      </w:r>
                    </w:p>
                    <w:p w:rsidR="00A30C9B" w:rsidRPr="00E253F3" w:rsidRDefault="00A30C9B" w:rsidP="00115880">
                      <w:pPr>
                        <w:pStyle w:val="a7"/>
                        <w:numPr>
                          <w:ilvl w:val="0"/>
                          <w:numId w:val="1"/>
                        </w:numPr>
                        <w:spacing w:line="300" w:lineRule="exact"/>
                        <w:ind w:leftChars="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觀光</w:t>
                      </w:r>
                      <w:r w:rsidR="00751353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事業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主管機關於核准前，應先會同有關機關及放租機關勘查，確定</w:t>
                      </w:r>
                      <w:r w:rsidRPr="00527CEF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業者</w:t>
                      </w:r>
                      <w:r w:rsidR="00B5550D" w:rsidRPr="00527CEF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經營沙灘車活動屬觀光事業、經營</w:t>
                      </w:r>
                      <w:r w:rsidR="001D6DE4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之</w:t>
                      </w:r>
                      <w:r w:rsidR="00B5550D" w:rsidRPr="00B5550D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範圍及用途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。</w:t>
                      </w:r>
                      <w:r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(</w:t>
                      </w:r>
                      <w:r w:rsidR="007E5322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國有非公用海岸土地放租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辦法</w:t>
                      </w:r>
                      <w:r w:rsidR="00ED5BF6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【下稱海放辦法】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第</w:t>
                      </w:r>
                      <w:r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5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條</w:t>
                      </w:r>
                      <w:r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)</w:t>
                      </w:r>
                    </w:p>
                    <w:p w:rsidR="00C67FA7" w:rsidRPr="00E253F3" w:rsidRDefault="00C73838" w:rsidP="00115880">
                      <w:pPr>
                        <w:pStyle w:val="a7"/>
                        <w:numPr>
                          <w:ilvl w:val="0"/>
                          <w:numId w:val="1"/>
                        </w:numPr>
                        <w:spacing w:line="300" w:lineRule="exact"/>
                        <w:ind w:leftChars="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海放</w:t>
                      </w:r>
                      <w:r w:rsidR="004B4B23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辦法所稱</w:t>
                      </w:r>
                      <w:r w:rsidR="00C67FA7" w:rsidRPr="00E253F3">
                        <w:rPr>
                          <w:rFonts w:ascii="標楷體" w:eastAsia="標楷體" w:hAnsi="標楷體" w:cs="Helvetica"/>
                          <w:sz w:val="20"/>
                          <w:szCs w:val="20"/>
                        </w:rPr>
                        <w:t>海岸土地，指低潮線至土地法第</w:t>
                      </w:r>
                      <w:r w:rsidR="00C67FA7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1</w:t>
                      </w:r>
                      <w:r w:rsidR="00C67FA7" w:rsidRPr="00E253F3">
                        <w:rPr>
                          <w:rFonts w:ascii="標楷體" w:eastAsia="標楷體" w:hAnsi="標楷體" w:cs="Helvetica"/>
                          <w:sz w:val="20"/>
                          <w:szCs w:val="20"/>
                        </w:rPr>
                        <w:t>4條第</w:t>
                      </w:r>
                      <w:r w:rsidR="00C67FA7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1項</w:t>
                      </w:r>
                      <w:r w:rsidR="00C67FA7" w:rsidRPr="00E253F3">
                        <w:rPr>
                          <w:rFonts w:ascii="標楷體" w:eastAsia="標楷體" w:hAnsi="標楷體" w:cs="Helvetica"/>
                          <w:sz w:val="20"/>
                          <w:szCs w:val="20"/>
                        </w:rPr>
                        <w:t>第</w:t>
                      </w:r>
                      <w:r w:rsidR="00C67FA7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1</w:t>
                      </w:r>
                      <w:r w:rsidR="00C67FA7" w:rsidRPr="00E253F3">
                        <w:rPr>
                          <w:rFonts w:ascii="標楷體" w:eastAsia="標楷體" w:hAnsi="標楷體" w:cs="Helvetica"/>
                          <w:sz w:val="20"/>
                          <w:szCs w:val="20"/>
                        </w:rPr>
                        <w:t>款規定海岸一定限度內而尚無特定用途之土地。</w:t>
                      </w:r>
                      <w:r w:rsidR="00967893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依海放辦法放租時，其鄰近之海岸</w:t>
                      </w:r>
                      <w:r w:rsidR="004B1008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一</w:t>
                      </w:r>
                      <w:r w:rsidR="00967893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定限度範圍外國有土地，經目的事業主管機關認定非</w:t>
                      </w:r>
                      <w:r w:rsidR="004B1008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一併</w:t>
                      </w:r>
                      <w:r w:rsidR="00967893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放租無法達租賃目的者，得</w:t>
                      </w:r>
                      <w:proofErr w:type="gramStart"/>
                      <w:r w:rsidR="00967893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併</w:t>
                      </w:r>
                      <w:proofErr w:type="gramEnd"/>
                      <w:r w:rsidR="00967893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案辦理</w:t>
                      </w:r>
                      <w:r w:rsidR="007C3F28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。</w:t>
                      </w:r>
                      <w:r w:rsidR="008B3B70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(</w:t>
                      </w:r>
                      <w:r w:rsidR="00ED5BF6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海放</w:t>
                      </w:r>
                      <w:r w:rsidR="007E5322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辦法</w:t>
                      </w:r>
                      <w:r w:rsidR="008B3B7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第3條</w:t>
                      </w:r>
                      <w:r w:rsidR="008B3B70"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)</w:t>
                      </w:r>
                    </w:p>
                    <w:p w:rsidR="00C67FA7" w:rsidRPr="00E253F3" w:rsidRDefault="00C67FA7" w:rsidP="00CB588F">
                      <w:pPr>
                        <w:pStyle w:val="a7"/>
                        <w:numPr>
                          <w:ilvl w:val="0"/>
                          <w:numId w:val="1"/>
                        </w:numPr>
                        <w:spacing w:line="300" w:lineRule="exact"/>
                        <w:ind w:leftChars="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依</w:t>
                      </w:r>
                      <w:r w:rsidR="00C73838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海放</w:t>
                      </w:r>
                      <w:r w:rsidR="004B4B23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辦法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放租之海岸土地，除應符合土地使用管制外，以供觀光</w:t>
                      </w:r>
                      <w:r w:rsidR="008B3B7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等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事業使用者為限</w:t>
                      </w:r>
                      <w:r w:rsidR="00A30C9B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(</w:t>
                      </w:r>
                      <w:r w:rsidR="00ED5BF6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海放</w:t>
                      </w:r>
                      <w:r w:rsidR="007E5322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辦法</w:t>
                      </w:r>
                      <w:r w:rsidR="00A30C9B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第4條)</w:t>
                      </w:r>
                      <w:r w:rsidR="00986415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。</w:t>
                      </w:r>
                      <w:r w:rsidR="00CB588F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都市土地以外之</w:t>
                      </w:r>
                      <w:r w:rsidR="003D057F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未登</w:t>
                      </w:r>
                      <w:r w:rsidR="00CB588F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記地</w:t>
                      </w:r>
                      <w:r w:rsidR="003D057F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無使用地類別之編定，</w:t>
                      </w:r>
                      <w:r w:rsidR="0011588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無區域計畫法有關土地使用管制規定之適用(內政部8</w:t>
                      </w:r>
                      <w:r w:rsidR="00115880"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7</w:t>
                      </w:r>
                      <w:r w:rsidR="0011588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年12月18日台(</w:t>
                      </w:r>
                      <w:r w:rsidR="00115880"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87)</w:t>
                      </w:r>
                      <w:r w:rsidR="0011588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內地字第8</w:t>
                      </w:r>
                      <w:r w:rsidR="00115880"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713482</w:t>
                      </w:r>
                      <w:r w:rsidR="0011588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號函</w:t>
                      </w:r>
                      <w:r w:rsidR="00115880"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)</w:t>
                      </w:r>
                      <w:r w:rsidR="00CB588F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。都市土地之未登記海岸土地</w:t>
                      </w:r>
                      <w:r w:rsidR="00E52797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如有劃定使用分區，</w:t>
                      </w:r>
                      <w:r w:rsidR="00CB588F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仍應查明是否符合土地使用管制</w:t>
                      </w:r>
                      <w:r w:rsidR="009A4AE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。</w:t>
                      </w:r>
                    </w:p>
                    <w:p w:rsidR="008B3B70" w:rsidRPr="00E253F3" w:rsidRDefault="008B3B70" w:rsidP="00115880">
                      <w:pPr>
                        <w:pStyle w:val="a7"/>
                        <w:numPr>
                          <w:ilvl w:val="0"/>
                          <w:numId w:val="1"/>
                        </w:numPr>
                        <w:spacing w:line="300" w:lineRule="exact"/>
                        <w:ind w:leftChars="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 w:cs="Helvetica"/>
                          <w:sz w:val="20"/>
                          <w:szCs w:val="20"/>
                        </w:rPr>
                        <w:t>申租人填具申請書，檢附身分證明文件、</w:t>
                      </w:r>
                      <w:r w:rsidR="00ED5BF6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觀光</w:t>
                      </w:r>
                      <w:r w:rsidR="00751353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事業</w:t>
                      </w:r>
                      <w:r w:rsidRPr="00E253F3">
                        <w:rPr>
                          <w:rFonts w:ascii="標楷體" w:eastAsia="標楷體" w:hAnsi="標楷體" w:cs="Helvetica"/>
                          <w:sz w:val="20"/>
                          <w:szCs w:val="20"/>
                        </w:rPr>
                        <w:t>主管機關核</w:t>
                      </w:r>
                      <w:r w:rsidR="009F6571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准</w:t>
                      </w:r>
                      <w:r w:rsidRPr="00E253F3">
                        <w:rPr>
                          <w:rFonts w:ascii="標楷體" w:eastAsia="標楷體" w:hAnsi="標楷體" w:cs="Helvetica"/>
                          <w:sz w:val="20"/>
                          <w:szCs w:val="20"/>
                        </w:rPr>
                        <w:t>經營之證明文件</w:t>
                      </w:r>
                      <w:r w:rsidR="00ED5BF6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等</w:t>
                      </w:r>
                      <w:r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相關</w:t>
                      </w:r>
                      <w:r w:rsidRPr="00E253F3">
                        <w:rPr>
                          <w:rFonts w:ascii="標楷體" w:eastAsia="標楷體" w:hAnsi="標楷體" w:cs="Helvetica"/>
                          <w:sz w:val="20"/>
                          <w:szCs w:val="20"/>
                        </w:rPr>
                        <w:t>文件，向土地所在地之放租機關申請</w:t>
                      </w:r>
                      <w:r w:rsidR="00A30C9B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。(</w:t>
                      </w:r>
                      <w:r w:rsidR="007E5322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國有非公用海岸土地放租作業</w:t>
                      </w:r>
                      <w:r w:rsidR="00A30C9B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程序</w:t>
                      </w:r>
                      <w:r w:rsidR="00ED5BF6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【下稱海放程序】</w:t>
                      </w:r>
                      <w:r w:rsidR="00A30C9B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第3點)</w:t>
                      </w:r>
                    </w:p>
                    <w:p w:rsidR="00260F45" w:rsidRPr="00E253F3" w:rsidRDefault="00260F45" w:rsidP="00115880">
                      <w:pPr>
                        <w:pStyle w:val="a7"/>
                        <w:numPr>
                          <w:ilvl w:val="0"/>
                          <w:numId w:val="1"/>
                        </w:numPr>
                        <w:spacing w:line="300" w:lineRule="exact"/>
                        <w:ind w:leftChars="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1.</w:t>
                      </w:r>
                      <w:r w:rsidR="00A30C9B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放租機關完成收件後，應先查明申租土地之使用情形及使用管制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。</w:t>
                      </w:r>
                    </w:p>
                    <w:p w:rsidR="00260F45" w:rsidRPr="00E253F3" w:rsidRDefault="00260F45" w:rsidP="00115880">
                      <w:pPr>
                        <w:pStyle w:val="a7"/>
                        <w:spacing w:line="300" w:lineRule="exact"/>
                        <w:ind w:leftChars="0" w:left="36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2</w:t>
                      </w:r>
                      <w:r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.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請觀光</w:t>
                      </w:r>
                      <w:r w:rsidR="00751353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事業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主管機關填具國有非公用海岸土地放租意見表，據以審定可否放租、放租範圍及使用限制條件。</w:t>
                      </w:r>
                    </w:p>
                    <w:p w:rsidR="009F6571" w:rsidRPr="00E253F3" w:rsidRDefault="00260F45" w:rsidP="00115880">
                      <w:pPr>
                        <w:pStyle w:val="a7"/>
                        <w:spacing w:line="300" w:lineRule="exact"/>
                        <w:ind w:leftChars="152" w:left="567" w:hangingChars="101" w:hanging="202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3</w:t>
                      </w:r>
                      <w:r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.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經觀光</w:t>
                      </w:r>
                      <w:r w:rsidR="00751353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事業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主管機關</w:t>
                      </w:r>
                      <w:proofErr w:type="gramStart"/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查復涉有</w:t>
                      </w:r>
                      <w:proofErr w:type="gramEnd"/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相關使用限制規範，或放租事業規模涉及環境影響評估等作業，放租機關應於租約特約</w:t>
                      </w:r>
                      <w:proofErr w:type="gramStart"/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事項約明請</w:t>
                      </w:r>
                      <w:proofErr w:type="gramEnd"/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承租人配合相關使用限制及完成應辦或承諾事項。(</w:t>
                      </w:r>
                      <w:r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海放程序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第</w:t>
                      </w:r>
                      <w:r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4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點)</w:t>
                      </w:r>
                    </w:p>
                    <w:p w:rsidR="003F7BE5" w:rsidRPr="00E253F3" w:rsidRDefault="00260F45" w:rsidP="00115880">
                      <w:pPr>
                        <w:pStyle w:val="a7"/>
                        <w:numPr>
                          <w:ilvl w:val="0"/>
                          <w:numId w:val="1"/>
                        </w:numPr>
                        <w:spacing w:line="300" w:lineRule="exact"/>
                        <w:ind w:leftChars="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1</w:t>
                      </w:r>
                      <w:r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.</w:t>
                      </w:r>
                      <w:r w:rsidR="00B5279D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放租機關應每年至少巡查一次。放租機關依海放程序第4點規定於租約特約</w:t>
                      </w:r>
                      <w:proofErr w:type="gramStart"/>
                      <w:r w:rsidR="00B5279D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事項約明請</w:t>
                      </w:r>
                      <w:proofErr w:type="gramEnd"/>
                      <w:r w:rsidR="00B5279D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承租人配合相關使用限制及完成應辦或承諾事項者，放租機關應將租約影本、巡</w:t>
                      </w:r>
                    </w:p>
                    <w:p w:rsidR="009F6571" w:rsidRPr="00E253F3" w:rsidRDefault="00B5279D" w:rsidP="00115880">
                      <w:pPr>
                        <w:pStyle w:val="a7"/>
                        <w:spacing w:line="300" w:lineRule="exact"/>
                        <w:ind w:leftChars="0" w:left="360" w:firstLineChars="100" w:firstLine="20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查紀錄表、現況照片等資料提供</w:t>
                      </w:r>
                      <w:r w:rsidR="009F6571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觀光</w:t>
                      </w:r>
                      <w:r w:rsidR="00751353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事業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主管機關</w:t>
                      </w:r>
                      <w:r w:rsidR="009F6571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。</w:t>
                      </w:r>
                    </w:p>
                    <w:p w:rsidR="009F6571" w:rsidRPr="00E253F3" w:rsidRDefault="009F6571" w:rsidP="00115880">
                      <w:pPr>
                        <w:pStyle w:val="a7"/>
                        <w:spacing w:line="300" w:lineRule="exact"/>
                        <w:ind w:leftChars="0" w:left="36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2</w:t>
                      </w:r>
                      <w:r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.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觀光</w:t>
                      </w:r>
                      <w:r w:rsidR="00751353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事業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主管機關確認承租人是否配合相關使用限制及完成應辦或承諾事項。</w:t>
                      </w:r>
                    </w:p>
                    <w:p w:rsidR="00A30C9B" w:rsidRPr="00E253F3" w:rsidRDefault="009F6571" w:rsidP="00115880">
                      <w:pPr>
                        <w:pStyle w:val="a7"/>
                        <w:spacing w:line="300" w:lineRule="exact"/>
                        <w:ind w:leftChars="150" w:left="560" w:hangingChars="100" w:hanging="200"/>
                        <w:jc w:val="both"/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</w:pPr>
                      <w:r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3</w:t>
                      </w:r>
                      <w:r w:rsidR="00260F45"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.</w:t>
                      </w:r>
                      <w:r w:rsidR="00B5279D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承租人經</w:t>
                      </w:r>
                      <w:r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觀光</w:t>
                      </w:r>
                      <w:r w:rsidR="00751353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事業</w:t>
                      </w:r>
                      <w:r w:rsidR="00B5279D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主管機關</w:t>
                      </w:r>
                      <w:r w:rsidR="00356F3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確認未配合相關使用限制、完成應辦或承諾事項</w:t>
                      </w:r>
                      <w:r w:rsidR="00820BF2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、</w:t>
                      </w:r>
                      <w:r w:rsidR="0017029B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承租人建造中或新建造完成</w:t>
                      </w:r>
                      <w:r w:rsidR="006C13DF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之</w:t>
                      </w:r>
                      <w:r w:rsidR="0017029B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建築物</w:t>
                      </w:r>
                      <w:proofErr w:type="gramStart"/>
                      <w:r w:rsidR="0017029B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查無放租</w:t>
                      </w:r>
                      <w:proofErr w:type="gramEnd"/>
                      <w:r w:rsidR="0017029B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機關核發之土地使用權同意書</w:t>
                      </w:r>
                      <w:r w:rsidR="00356F3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或經有關機關認定違反法令使用租賃土地，</w:t>
                      </w:r>
                      <w:r w:rsidR="00356F30"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放租機關應通知</w:t>
                      </w:r>
                      <w:r w:rsidR="00B3654C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觀光</w:t>
                      </w:r>
                      <w:r w:rsidR="00751353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事業</w:t>
                      </w:r>
                      <w:r w:rsidR="00356F30"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主管機關及有關機關依業管法令規定處理</w:t>
                      </w:r>
                      <w:r w:rsidR="00356F30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。</w:t>
                      </w:r>
                      <w:r w:rsidR="007E5322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(</w:t>
                      </w:r>
                      <w:r w:rsidR="00ED5BF6" w:rsidRPr="00E253F3">
                        <w:rPr>
                          <w:rFonts w:ascii="標楷體" w:eastAsia="標楷體" w:hAnsi="標楷體" w:cs="Helvetica" w:hint="eastAsia"/>
                          <w:sz w:val="20"/>
                          <w:szCs w:val="20"/>
                        </w:rPr>
                        <w:t>海放程序</w:t>
                      </w:r>
                      <w:r w:rsidR="007E5322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第</w:t>
                      </w:r>
                      <w:r w:rsidR="007E5322" w:rsidRPr="00E253F3">
                        <w:rPr>
                          <w:rFonts w:ascii="標楷體" w:eastAsia="標楷體" w:hAnsi="標楷體"/>
                          <w:sz w:val="20"/>
                          <w:szCs w:val="20"/>
                        </w:rPr>
                        <w:t>11</w:t>
                      </w:r>
                      <w:r w:rsidR="007E5322" w:rsidRPr="00E253F3">
                        <w:rPr>
                          <w:rFonts w:ascii="標楷體" w:eastAsia="標楷體" w:hAnsi="標楷體" w:hint="eastAsia"/>
                          <w:sz w:val="20"/>
                          <w:szCs w:val="20"/>
                        </w:rPr>
                        <w:t>點)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B8ACCE5" wp14:editId="56E33D10">
                <wp:simplePos x="0" y="0"/>
                <wp:positionH relativeFrom="column">
                  <wp:posOffset>-92034</wp:posOffset>
                </wp:positionH>
                <wp:positionV relativeFrom="paragraph">
                  <wp:posOffset>6495778</wp:posOffset>
                </wp:positionV>
                <wp:extent cx="8255" cy="3313215"/>
                <wp:effectExtent l="76200" t="38100" r="67945" b="59055"/>
                <wp:wrapNone/>
                <wp:docPr id="5" name="直線接點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3313215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A88C0B" id="直線接點 5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7.25pt,511.5pt" to="-6.6pt,77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" strokeweight="1.25pt">
                <v:stroke startarrow="block" endarrow="block"/>
              </v:line>
            </w:pict>
          </mc:Fallback>
        </mc:AlternateContent>
      </w:r>
      <w:r w:rsidR="00115880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9D7142F" wp14:editId="3B2E1342">
                <wp:simplePos x="0" y="0"/>
                <wp:positionH relativeFrom="column">
                  <wp:posOffset>-244475</wp:posOffset>
                </wp:positionH>
                <wp:positionV relativeFrom="paragraph">
                  <wp:posOffset>9851702</wp:posOffset>
                </wp:positionV>
                <wp:extent cx="340242" cy="0"/>
                <wp:effectExtent l="0" t="0" r="0" b="0"/>
                <wp:wrapNone/>
                <wp:docPr id="3" name="直線接點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0242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8F90D1" id="直線接點 3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9.25pt,775.7pt" to="7.55pt,77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" strokeweight="1.25pt"/>
            </w:pict>
          </mc:Fallback>
        </mc:AlternateContent>
      </w:r>
      <w:r w:rsidR="002C700E">
        <w:rPr>
          <w:noProof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25.55pt;margin-top:40.1pt;width:637.75pt;height:721.25pt;z-index:251659264;mso-position-horizontal-relative:text;mso-position-vertical-relative:text">
            <v:imagedata r:id="rId8" o:title=""/>
          </v:shape>
          <o:OLEObject Type="Embed" ProgID="Visio.Drawing.11" ShapeID="_x0000_s1027" DrawAspect="Content" ObjectID="_1756296886" r:id="rId9"/>
        </w:object>
      </w:r>
      <w:r w:rsidR="00115880"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4D0E33CA" wp14:editId="34E5A027">
                <wp:simplePos x="0" y="0"/>
                <wp:positionH relativeFrom="column">
                  <wp:posOffset>-482600</wp:posOffset>
                </wp:positionH>
                <wp:positionV relativeFrom="paragraph">
                  <wp:posOffset>7408892</wp:posOffset>
                </wp:positionV>
                <wp:extent cx="720725" cy="1497330"/>
                <wp:effectExtent l="0" t="0" r="3175" b="7620"/>
                <wp:wrapSquare wrapText="bothSides"/>
                <wp:docPr id="6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0725" cy="14973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E7EA4" w:rsidRPr="00AE7EA4" w:rsidRDefault="00AE7EA4" w:rsidP="00AE7EA4">
                            <w:pPr>
                              <w:ind w:firstLineChars="50" w:firstLine="140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業者/租約管</w:t>
                            </w:r>
                            <w:r w:rsidRPr="00AE7EA4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理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0E33CA" id="_x0000_s1027" type="#_x0000_t202" style="position:absolute;margin-left:-38pt;margin-top:583.4pt;width:56.75pt;height:117.9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" stroked="f">
                <v:textbox style="layout-flow:vertical-ideographic">
                  <w:txbxContent>
                    <w:p w:rsidR="00AE7EA4" w:rsidRPr="00AE7EA4" w:rsidRDefault="00AE7EA4" w:rsidP="00AE7EA4">
                      <w:pPr>
                        <w:ind w:firstLineChars="50" w:firstLine="140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業者/租約管</w:t>
                      </w:r>
                      <w:r w:rsidRPr="00AE7EA4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理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15880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4734B8" wp14:editId="3BBE6A29">
                <wp:simplePos x="0" y="0"/>
                <wp:positionH relativeFrom="column">
                  <wp:posOffset>-242942</wp:posOffset>
                </wp:positionH>
                <wp:positionV relativeFrom="paragraph">
                  <wp:posOffset>6487915</wp:posOffset>
                </wp:positionV>
                <wp:extent cx="340242" cy="0"/>
                <wp:effectExtent l="0" t="0" r="19050" b="24765"/>
                <wp:wrapNone/>
                <wp:docPr id="4" name="直線接點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0242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CE11C5" id="直線接點 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9.15pt,510.85pt" to="7.65pt,51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" strokeweight="1.25pt"/>
            </w:pict>
          </mc:Fallback>
        </mc:AlternateContent>
      </w:r>
      <w:r w:rsidR="0011588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-90577</wp:posOffset>
                </wp:positionH>
                <wp:positionV relativeFrom="paragraph">
                  <wp:posOffset>503699</wp:posOffset>
                </wp:positionV>
                <wp:extent cx="8255" cy="5995358"/>
                <wp:effectExtent l="76200" t="38100" r="67945" b="62865"/>
                <wp:wrapNone/>
                <wp:docPr id="2" name="直線接點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55" cy="5995358"/>
                        </a:xfrm>
                        <a:prstGeom prst="line">
                          <a:avLst/>
                        </a:prstGeom>
                        <a:ln w="15875"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E3A346C" id="直線接點 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7.15pt,39.65pt" to="-6.5pt,5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" strokecolor="black [3040]" strokeweight="1.25pt">
                <v:stroke startarrow="block" endarrow="block"/>
              </v:line>
            </w:pict>
          </mc:Fallback>
        </mc:AlternateContent>
      </w:r>
      <w:r w:rsidR="00751353" w:rsidRPr="00786CED">
        <w:rPr>
          <w:rFonts w:ascii="標楷體" w:eastAsia="標楷體" w:hAnsi="標楷體"/>
          <w:b/>
          <w:noProof/>
          <w:sz w:val="36"/>
          <w:szCs w:val="36"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>
                <wp:simplePos x="0" y="0"/>
                <wp:positionH relativeFrom="column">
                  <wp:posOffset>790575</wp:posOffset>
                </wp:positionH>
                <wp:positionV relativeFrom="paragraph">
                  <wp:posOffset>90170</wp:posOffset>
                </wp:positionV>
                <wp:extent cx="1600200" cy="350520"/>
                <wp:effectExtent l="0" t="0" r="0" b="0"/>
                <wp:wrapSquare wrapText="bothSides"/>
                <wp:docPr id="14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350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6CED" w:rsidRPr="00786CED" w:rsidRDefault="00786CED" w:rsidP="00751353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786CED">
                              <w:rPr>
                                <w:rFonts w:ascii="標楷體" w:eastAsia="標楷體" w:hAnsi="標楷體" w:hint="eastAsia"/>
                              </w:rPr>
                              <w:t>觀光</w:t>
                            </w:r>
                            <w:r w:rsidR="00751353" w:rsidRPr="00751353">
                              <w:rPr>
                                <w:rFonts w:ascii="標楷體" w:eastAsia="標楷體" w:hAnsi="標楷體" w:hint="eastAsia"/>
                              </w:rPr>
                              <w:t>事業</w:t>
                            </w:r>
                            <w:r w:rsidRPr="00786CED">
                              <w:rPr>
                                <w:rFonts w:ascii="標楷體" w:eastAsia="標楷體" w:hAnsi="標楷體" w:hint="eastAsia"/>
                              </w:rPr>
                              <w:t>主管機關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62.25pt;margin-top:7.1pt;width:126pt;height:27.6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" stroked="f">
                <v:textbox>
                  <w:txbxContent>
                    <w:p w:rsidR="00786CED" w:rsidRPr="00786CED" w:rsidRDefault="00786CED" w:rsidP="00751353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786CED">
                        <w:rPr>
                          <w:rFonts w:ascii="標楷體" w:eastAsia="標楷體" w:hAnsi="標楷體" w:hint="eastAsia"/>
                        </w:rPr>
                        <w:t>觀光</w:t>
                      </w:r>
                      <w:r w:rsidR="00751353" w:rsidRPr="00751353">
                        <w:rPr>
                          <w:rFonts w:ascii="標楷體" w:eastAsia="標楷體" w:hAnsi="標楷體" w:hint="eastAsia"/>
                        </w:rPr>
                        <w:t>事業</w:t>
                      </w:r>
                      <w:r w:rsidRPr="00786CED">
                        <w:rPr>
                          <w:rFonts w:ascii="標楷體" w:eastAsia="標楷體" w:hAnsi="標楷體" w:hint="eastAsia"/>
                        </w:rPr>
                        <w:t>主管機關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F01C7"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>
                <wp:simplePos x="0" y="0"/>
                <wp:positionH relativeFrom="column">
                  <wp:posOffset>-480060</wp:posOffset>
                </wp:positionH>
                <wp:positionV relativeFrom="paragraph">
                  <wp:posOffset>2876624</wp:posOffset>
                </wp:positionV>
                <wp:extent cx="720725" cy="1166495"/>
                <wp:effectExtent l="0" t="0" r="3175" b="0"/>
                <wp:wrapSquare wrapText="bothSides"/>
                <wp:docPr id="21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0725" cy="1166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E7EA4" w:rsidRPr="00AE7EA4" w:rsidRDefault="00AE7EA4" w:rsidP="00AE7EA4">
                            <w:pPr>
                              <w:ind w:firstLineChars="100" w:firstLine="280"/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AE7EA4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案件處理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-37.8pt;margin-top:226.5pt;width:56.75pt;height:91.8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" stroked="f">
                <v:textbox style="layout-flow:vertical-ideographic">
                  <w:txbxContent>
                    <w:p w:rsidR="00AE7EA4" w:rsidRPr="00AE7EA4" w:rsidRDefault="00AE7EA4" w:rsidP="00AE7EA4">
                      <w:pPr>
                        <w:ind w:firstLineChars="100" w:firstLine="280"/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AE7EA4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案件處理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56F30" w:rsidRPr="00786CED">
        <w:rPr>
          <w:rFonts w:ascii="標楷體" w:eastAsia="標楷體" w:hAnsi="標楷體"/>
          <w:b/>
          <w:noProof/>
          <w:sz w:val="36"/>
          <w:szCs w:val="36"/>
        </w:rPr>
        <mc:AlternateContent>
          <mc:Choice Requires="wps">
            <w:drawing>
              <wp:anchor distT="45720" distB="45720" distL="114300" distR="114300" simplePos="0" relativeHeight="251684864" behindDoc="0" locked="0" layoutInCell="1" allowOverlap="1" wp14:anchorId="0C5BB0E0" wp14:editId="349D38D3">
                <wp:simplePos x="0" y="0"/>
                <wp:positionH relativeFrom="column">
                  <wp:posOffset>5299710</wp:posOffset>
                </wp:positionH>
                <wp:positionV relativeFrom="paragraph">
                  <wp:posOffset>97155</wp:posOffset>
                </wp:positionV>
                <wp:extent cx="1170940" cy="339725"/>
                <wp:effectExtent l="0" t="0" r="0" b="3175"/>
                <wp:wrapSquare wrapText="bothSides"/>
                <wp:docPr id="15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70940" cy="33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6CED" w:rsidRPr="00786CED" w:rsidRDefault="00786CED" w:rsidP="00786CED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放租</w:t>
                            </w:r>
                            <w:r w:rsidRPr="00786CED">
                              <w:rPr>
                                <w:rFonts w:ascii="標楷體" w:eastAsia="標楷體" w:hAnsi="標楷體" w:hint="eastAsia"/>
                              </w:rPr>
                              <w:t>機關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5BB0E0" id="_x0000_s1030" type="#_x0000_t202" style="position:absolute;margin-left:417.3pt;margin-top:7.65pt;width:92.2pt;height:26.75pt;z-index:2516848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" stroked="f">
                <v:textbox>
                  <w:txbxContent>
                    <w:p w:rsidR="00786CED" w:rsidRPr="00786CED" w:rsidRDefault="00786CED" w:rsidP="00786CED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放租</w:t>
                      </w:r>
                      <w:r w:rsidRPr="00786CED">
                        <w:rPr>
                          <w:rFonts w:ascii="標楷體" w:eastAsia="標楷體" w:hAnsi="標楷體" w:hint="eastAsia"/>
                        </w:rPr>
                        <w:t>機關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86CED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5DD3B8A" wp14:editId="534200C9">
                <wp:simplePos x="0" y="0"/>
                <wp:positionH relativeFrom="column">
                  <wp:posOffset>8559800</wp:posOffset>
                </wp:positionH>
                <wp:positionV relativeFrom="paragraph">
                  <wp:posOffset>117475</wp:posOffset>
                </wp:positionV>
                <wp:extent cx="0" cy="247650"/>
                <wp:effectExtent l="0" t="0" r="38100" b="19050"/>
                <wp:wrapNone/>
                <wp:docPr id="13" name="直線接點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65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C7C49C0" id="直線接點 13" o:spid="_x0000_s1026" style="position:absolute;z-index:251680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74pt,9.25pt" to="674pt,2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" strokeweight="1.25pt"/>
            </w:pict>
          </mc:Fallback>
        </mc:AlternateContent>
      </w:r>
      <w:r w:rsidR="00786CED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3282950</wp:posOffset>
                </wp:positionH>
                <wp:positionV relativeFrom="paragraph">
                  <wp:posOffset>250825</wp:posOffset>
                </wp:positionV>
                <wp:extent cx="5276850" cy="0"/>
                <wp:effectExtent l="38100" t="76200" r="19050" b="95250"/>
                <wp:wrapNone/>
                <wp:docPr id="12" name="直線接點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276850" cy="0"/>
                        </a:xfrm>
                        <a:prstGeom prst="line">
                          <a:avLst/>
                        </a:prstGeom>
                        <a:ln w="15875"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F3909F" id="直線接點 12" o:spid="_x0000_s1026" style="position:absolute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8.5pt,19.75pt" to="674pt,1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" strokecolor="black [3040]" strokeweight="1.25pt">
                <v:stroke startarrow="block" endarrow="block"/>
              </v:line>
            </w:pict>
          </mc:Fallback>
        </mc:AlternateContent>
      </w:r>
      <w:r w:rsidR="00786CED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692F915" wp14:editId="0F6A7E83">
                <wp:simplePos x="0" y="0"/>
                <wp:positionH relativeFrom="column">
                  <wp:posOffset>3282950</wp:posOffset>
                </wp:positionH>
                <wp:positionV relativeFrom="paragraph">
                  <wp:posOffset>117475</wp:posOffset>
                </wp:positionV>
                <wp:extent cx="0" cy="247650"/>
                <wp:effectExtent l="0" t="0" r="38100" b="19050"/>
                <wp:wrapNone/>
                <wp:docPr id="11" name="直線接點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65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8A77163" id="直線接點 11" o:spid="_x0000_s1026" style="position:absolute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58.5pt,9.25pt" to="258.5pt,2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" strokeweight="1.25pt"/>
            </w:pict>
          </mc:Fallback>
        </mc:AlternateContent>
      </w:r>
      <w:r w:rsidR="00786CED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171450</wp:posOffset>
                </wp:positionH>
                <wp:positionV relativeFrom="paragraph">
                  <wp:posOffset>116205</wp:posOffset>
                </wp:positionV>
                <wp:extent cx="0" cy="247650"/>
                <wp:effectExtent l="0" t="0" r="38100" b="19050"/>
                <wp:wrapNone/>
                <wp:docPr id="9" name="直線接點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650"/>
                        </a:xfrm>
                        <a:prstGeom prst="line">
                          <a:avLst/>
                        </a:prstGeom>
                        <a:ln w="158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C95109" id="直線接點 9" o:spid="_x0000_s1026" style="position:absolute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3.5pt,9.15pt" to="13.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" strokecolor="black [3040]" strokeweight="1.25pt"/>
            </w:pict>
          </mc:Fallback>
        </mc:AlternateContent>
      </w:r>
      <w:r w:rsidR="00786CED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171450</wp:posOffset>
                </wp:positionH>
                <wp:positionV relativeFrom="paragraph">
                  <wp:posOffset>250825</wp:posOffset>
                </wp:positionV>
                <wp:extent cx="3111500" cy="0"/>
                <wp:effectExtent l="38100" t="76200" r="12700" b="95250"/>
                <wp:wrapNone/>
                <wp:docPr id="8" name="直線接點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11500" cy="0"/>
                        </a:xfrm>
                        <a:prstGeom prst="line">
                          <a:avLst/>
                        </a:prstGeom>
                        <a:ln w="15875"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5BFC04B" id="直線接點 8" o:spid="_x0000_s1026" style="position:absolute;z-index:25167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3.5pt,19.75pt" to="258.5pt,1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" strokecolor="black [3040]" strokeweight="1.25pt">
                <v:stroke startarrow="block" endarrow="block"/>
              </v:line>
            </w:pict>
          </mc:Fallback>
        </mc:AlternateContent>
      </w:r>
      <w:r w:rsidR="00AE7EA4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-222885</wp:posOffset>
                </wp:positionH>
                <wp:positionV relativeFrom="paragraph">
                  <wp:posOffset>509905</wp:posOffset>
                </wp:positionV>
                <wp:extent cx="339725" cy="0"/>
                <wp:effectExtent l="0" t="0" r="0" b="0"/>
                <wp:wrapNone/>
                <wp:docPr id="1" name="直線接點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9725" cy="0"/>
                        </a:xfrm>
                        <a:prstGeom prst="line">
                          <a:avLst/>
                        </a:prstGeom>
                        <a:ln w="158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1A85C2C" id="直線接點 1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7.55pt,40.15pt" to="9.2pt,4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" strokecolor="black [3040]" strokeweight="1.25pt"/>
            </w:pict>
          </mc:Fallback>
        </mc:AlternateContent>
      </w:r>
    </w:p>
    <w:sectPr w:rsidR="00094B08" w:rsidSect="00115880">
      <w:headerReference w:type="default" r:id="rId10"/>
      <w:pgSz w:w="16838" w:h="23811" w:code="8"/>
      <w:pgMar w:top="568" w:right="1800" w:bottom="567" w:left="1800" w:header="56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700E" w:rsidRDefault="002C700E" w:rsidP="00B63962">
      <w:r>
        <w:separator/>
      </w:r>
    </w:p>
  </w:endnote>
  <w:endnote w:type="continuationSeparator" w:id="0">
    <w:p w:rsidR="002C700E" w:rsidRDefault="002C700E" w:rsidP="00B6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700E" w:rsidRDefault="002C700E" w:rsidP="00B63962">
      <w:r>
        <w:separator/>
      </w:r>
    </w:p>
  </w:footnote>
  <w:footnote w:type="continuationSeparator" w:id="0">
    <w:p w:rsidR="002C700E" w:rsidRDefault="002C700E" w:rsidP="00B6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55C8" w:rsidRPr="005855C8" w:rsidRDefault="005855C8" w:rsidP="005855C8">
    <w:pPr>
      <w:pStyle w:val="a3"/>
      <w:jc w:val="right"/>
      <w:rPr>
        <w:rFonts w:ascii="標楷體" w:eastAsia="標楷體" w:hAnsi="標楷體"/>
        <w:sz w:val="24"/>
        <w:szCs w:val="24"/>
      </w:rPr>
    </w:pPr>
    <w:r w:rsidRPr="005855C8">
      <w:rPr>
        <w:rFonts w:ascii="標楷體" w:eastAsia="標楷體" w:hAnsi="標楷體" w:hint="eastAsia"/>
        <w:sz w:val="24"/>
        <w:szCs w:val="24"/>
      </w:rPr>
      <w:t>附件</w:t>
    </w:r>
    <w:r w:rsidR="00982CC9">
      <w:rPr>
        <w:rFonts w:ascii="標楷體" w:eastAsia="標楷體" w:hAnsi="標楷體" w:hint="eastAsia"/>
        <w:sz w:val="24"/>
        <w:szCs w:val="24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EF7A2D"/>
    <w:multiLevelType w:val="hybridMultilevel"/>
    <w:tmpl w:val="E9BC6600"/>
    <w:lvl w:ilvl="0" w:tplc="89261F1C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58C71D10"/>
    <w:multiLevelType w:val="hybridMultilevel"/>
    <w:tmpl w:val="30A208FC"/>
    <w:lvl w:ilvl="0" w:tplc="89261F1C">
      <w:start w:val="1"/>
      <w:numFmt w:val="upperLetter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2" w:hanging="480"/>
      </w:pPr>
    </w:lvl>
    <w:lvl w:ilvl="2" w:tplc="0409001B" w:tentative="1">
      <w:start w:val="1"/>
      <w:numFmt w:val="lowerRoman"/>
      <w:lvlText w:val="%3."/>
      <w:lvlJc w:val="right"/>
      <w:pPr>
        <w:ind w:left="1442" w:hanging="480"/>
      </w:pPr>
    </w:lvl>
    <w:lvl w:ilvl="3" w:tplc="0409000F" w:tentative="1">
      <w:start w:val="1"/>
      <w:numFmt w:val="decimal"/>
      <w:lvlText w:val="%4."/>
      <w:lvlJc w:val="left"/>
      <w:pPr>
        <w:ind w:left="192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2" w:hanging="480"/>
      </w:pPr>
    </w:lvl>
    <w:lvl w:ilvl="5" w:tplc="0409001B" w:tentative="1">
      <w:start w:val="1"/>
      <w:numFmt w:val="lowerRoman"/>
      <w:lvlText w:val="%6."/>
      <w:lvlJc w:val="right"/>
      <w:pPr>
        <w:ind w:left="2882" w:hanging="480"/>
      </w:pPr>
    </w:lvl>
    <w:lvl w:ilvl="6" w:tplc="0409000F" w:tentative="1">
      <w:start w:val="1"/>
      <w:numFmt w:val="decimal"/>
      <w:lvlText w:val="%7."/>
      <w:lvlJc w:val="left"/>
      <w:pPr>
        <w:ind w:left="336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2" w:hanging="480"/>
      </w:pPr>
    </w:lvl>
    <w:lvl w:ilvl="8" w:tplc="0409001B" w:tentative="1">
      <w:start w:val="1"/>
      <w:numFmt w:val="lowerRoman"/>
      <w:lvlText w:val="%9."/>
      <w:lvlJc w:val="right"/>
      <w:pPr>
        <w:ind w:left="4322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FDA"/>
    <w:rsid w:val="00014F5A"/>
    <w:rsid w:val="00032FE9"/>
    <w:rsid w:val="0004134C"/>
    <w:rsid w:val="00082204"/>
    <w:rsid w:val="00094B08"/>
    <w:rsid w:val="00095E84"/>
    <w:rsid w:val="000B1633"/>
    <w:rsid w:val="000B2021"/>
    <w:rsid w:val="000B2023"/>
    <w:rsid w:val="000C6063"/>
    <w:rsid w:val="000E0AC1"/>
    <w:rsid w:val="000E3132"/>
    <w:rsid w:val="000F017C"/>
    <w:rsid w:val="00115880"/>
    <w:rsid w:val="0017029B"/>
    <w:rsid w:val="0017639F"/>
    <w:rsid w:val="00192E26"/>
    <w:rsid w:val="00196A48"/>
    <w:rsid w:val="001C190C"/>
    <w:rsid w:val="001D6DE4"/>
    <w:rsid w:val="00213F32"/>
    <w:rsid w:val="0022489E"/>
    <w:rsid w:val="00260F45"/>
    <w:rsid w:val="00261D3D"/>
    <w:rsid w:val="002C0C33"/>
    <w:rsid w:val="002C700E"/>
    <w:rsid w:val="00346D16"/>
    <w:rsid w:val="0035335E"/>
    <w:rsid w:val="00356F30"/>
    <w:rsid w:val="00363DC0"/>
    <w:rsid w:val="003D057F"/>
    <w:rsid w:val="003E2186"/>
    <w:rsid w:val="003F30DB"/>
    <w:rsid w:val="003F7BE5"/>
    <w:rsid w:val="00414C72"/>
    <w:rsid w:val="0047491C"/>
    <w:rsid w:val="00497315"/>
    <w:rsid w:val="004A66BB"/>
    <w:rsid w:val="004B1008"/>
    <w:rsid w:val="004B4B23"/>
    <w:rsid w:val="004F01C7"/>
    <w:rsid w:val="004F2455"/>
    <w:rsid w:val="004F7351"/>
    <w:rsid w:val="00527CEF"/>
    <w:rsid w:val="0054316B"/>
    <w:rsid w:val="005855C8"/>
    <w:rsid w:val="00591EB9"/>
    <w:rsid w:val="005922DD"/>
    <w:rsid w:val="0063060D"/>
    <w:rsid w:val="00667ACD"/>
    <w:rsid w:val="006A21A4"/>
    <w:rsid w:val="006A593D"/>
    <w:rsid w:val="006C13DF"/>
    <w:rsid w:val="006C69EF"/>
    <w:rsid w:val="006D7227"/>
    <w:rsid w:val="00722D3A"/>
    <w:rsid w:val="0073673B"/>
    <w:rsid w:val="00751353"/>
    <w:rsid w:val="00786CED"/>
    <w:rsid w:val="007C3F28"/>
    <w:rsid w:val="007D0B52"/>
    <w:rsid w:val="007D0FDA"/>
    <w:rsid w:val="007E5322"/>
    <w:rsid w:val="00800184"/>
    <w:rsid w:val="00820BF2"/>
    <w:rsid w:val="00831348"/>
    <w:rsid w:val="008B1F00"/>
    <w:rsid w:val="008B3B70"/>
    <w:rsid w:val="008B7ED0"/>
    <w:rsid w:val="009311CF"/>
    <w:rsid w:val="00967893"/>
    <w:rsid w:val="00982CC9"/>
    <w:rsid w:val="00986415"/>
    <w:rsid w:val="0098753B"/>
    <w:rsid w:val="009A4AE3"/>
    <w:rsid w:val="009C21D7"/>
    <w:rsid w:val="009C3AD6"/>
    <w:rsid w:val="009F026C"/>
    <w:rsid w:val="009F6571"/>
    <w:rsid w:val="00A30C9B"/>
    <w:rsid w:val="00A762A1"/>
    <w:rsid w:val="00AA17A8"/>
    <w:rsid w:val="00AE7EA4"/>
    <w:rsid w:val="00B3654C"/>
    <w:rsid w:val="00B4256A"/>
    <w:rsid w:val="00B5279D"/>
    <w:rsid w:val="00B5550D"/>
    <w:rsid w:val="00B63962"/>
    <w:rsid w:val="00B825FF"/>
    <w:rsid w:val="00BC735A"/>
    <w:rsid w:val="00BE3623"/>
    <w:rsid w:val="00BE45A6"/>
    <w:rsid w:val="00BE74E6"/>
    <w:rsid w:val="00BF59C1"/>
    <w:rsid w:val="00C33722"/>
    <w:rsid w:val="00C6025D"/>
    <w:rsid w:val="00C67FA7"/>
    <w:rsid w:val="00C73838"/>
    <w:rsid w:val="00C920B3"/>
    <w:rsid w:val="00C96451"/>
    <w:rsid w:val="00CB588F"/>
    <w:rsid w:val="00CE4317"/>
    <w:rsid w:val="00D039C2"/>
    <w:rsid w:val="00DA6FE8"/>
    <w:rsid w:val="00DB0CE6"/>
    <w:rsid w:val="00E10E2A"/>
    <w:rsid w:val="00E24D58"/>
    <w:rsid w:val="00E253F3"/>
    <w:rsid w:val="00E43FAB"/>
    <w:rsid w:val="00E52797"/>
    <w:rsid w:val="00E5707F"/>
    <w:rsid w:val="00E71896"/>
    <w:rsid w:val="00E7635A"/>
    <w:rsid w:val="00E91C47"/>
    <w:rsid w:val="00ED5BF6"/>
    <w:rsid w:val="00F84390"/>
    <w:rsid w:val="00FA6782"/>
    <w:rsid w:val="00FF7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B990612-D064-47C5-98AA-2E39645E9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3FAB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6396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B63962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B6396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B63962"/>
    <w:rPr>
      <w:sz w:val="20"/>
      <w:szCs w:val="20"/>
    </w:rPr>
  </w:style>
  <w:style w:type="paragraph" w:styleId="a7">
    <w:name w:val="List Paragraph"/>
    <w:basedOn w:val="a"/>
    <w:uiPriority w:val="34"/>
    <w:qFormat/>
    <w:rsid w:val="00C67FA7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0B2652-B0E8-43D4-8F44-AB4DAF94F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1461</TotalTime>
  <Pages>1</Pages>
  <Words>6</Words>
  <Characters>38</Characters>
  <Application>Microsoft Office Word</Application>
  <DocSecurity>0</DocSecurity>
  <Lines>1</Lines>
  <Paragraphs>1</Paragraphs>
  <ScaleCrop>false</ScaleCrop>
  <Company/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鄭婷文</dc:creator>
  <cp:keywords/>
  <dc:description/>
  <cp:lastModifiedBy>鄭婷文</cp:lastModifiedBy>
  <cp:revision>252</cp:revision>
  <cp:lastPrinted>2023-09-12T08:09:00Z</cp:lastPrinted>
  <dcterms:created xsi:type="dcterms:W3CDTF">2023-06-29T07:29:00Z</dcterms:created>
  <dcterms:modified xsi:type="dcterms:W3CDTF">2023-09-15T07:28:00Z</dcterms:modified>
</cp:coreProperties>
</file>